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BE6D7" w14:textId="1FB2DBC4" w:rsidR="00276DFD" w:rsidRDefault="00276DFD" w:rsidP="00276DFD">
      <w:pPr>
        <w:pStyle w:val="CRCoverPage"/>
        <w:tabs>
          <w:tab w:val="right" w:pos="9638"/>
        </w:tabs>
        <w:outlineLvl w:val="0"/>
        <w:rPr>
          <w:b/>
          <w:noProof/>
          <w:sz w:val="24"/>
        </w:rPr>
      </w:pPr>
      <w:r w:rsidRPr="007E3443">
        <w:rPr>
          <w:b/>
          <w:noProof/>
          <w:sz w:val="24"/>
        </w:rPr>
        <w:t>3GPP TSG SA WG2#13</w:t>
      </w:r>
      <w:r w:rsidR="00602DF2">
        <w:rPr>
          <w:b/>
          <w:noProof/>
          <w:sz w:val="24"/>
        </w:rPr>
        <w:t>3</w:t>
      </w:r>
      <w:r>
        <w:rPr>
          <w:b/>
          <w:noProof/>
          <w:sz w:val="24"/>
        </w:rPr>
        <w:tab/>
      </w:r>
      <w:r w:rsidRPr="000469F5">
        <w:rPr>
          <w:b/>
          <w:noProof/>
          <w:sz w:val="24"/>
        </w:rPr>
        <w:t>S2-</w:t>
      </w:r>
      <w:r w:rsidRPr="00520644">
        <w:rPr>
          <w:b/>
          <w:noProof/>
          <w:sz w:val="24"/>
        </w:rPr>
        <w:t>1</w:t>
      </w:r>
      <w:r>
        <w:rPr>
          <w:b/>
          <w:noProof/>
          <w:sz w:val="24"/>
        </w:rPr>
        <w:t>9</w:t>
      </w:r>
      <w:r w:rsidRPr="0015464C">
        <w:rPr>
          <w:b/>
          <w:noProof/>
          <w:sz w:val="24"/>
        </w:rPr>
        <w:t>0</w:t>
      </w:r>
      <w:r w:rsidR="0036345E">
        <w:rPr>
          <w:b/>
          <w:noProof/>
          <w:sz w:val="24"/>
        </w:rPr>
        <w:t>5615</w:t>
      </w:r>
    </w:p>
    <w:p w14:paraId="3243ABC9" w14:textId="31AB3971" w:rsidR="00276DFD" w:rsidRDefault="00602DF2" w:rsidP="00276DFD">
      <w:pPr>
        <w:pStyle w:val="CRCoverPage"/>
        <w:pBdr>
          <w:bottom w:val="single" w:sz="6" w:space="0" w:color="auto"/>
        </w:pBdr>
        <w:tabs>
          <w:tab w:val="right" w:pos="9638"/>
        </w:tabs>
        <w:outlineLvl w:val="0"/>
        <w:rPr>
          <w:b/>
          <w:noProof/>
          <w:sz w:val="24"/>
        </w:rPr>
      </w:pPr>
      <w:r>
        <w:rPr>
          <w:b/>
          <w:noProof/>
          <w:sz w:val="24"/>
        </w:rPr>
        <w:t>Reno, NV, USA, 13-17 May 2019</w:t>
      </w:r>
      <w:r w:rsidR="00276DFD" w:rsidRPr="004C5BD3">
        <w:rPr>
          <w:b/>
          <w:noProof/>
          <w:color w:val="0000FF"/>
        </w:rPr>
        <w:tab/>
      </w:r>
      <w:r w:rsidR="00276DFD" w:rsidRPr="00E81F4A">
        <w:rPr>
          <w:b/>
          <w:noProof/>
          <w:color w:val="0000FF"/>
          <w:lang w:val="en-GB"/>
        </w:rPr>
        <w:t>(revision of S2-19xxxxx)</w:t>
      </w:r>
    </w:p>
    <w:p w14:paraId="1AEA8B93" w14:textId="2C982998"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7B37B9">
        <w:rPr>
          <w:rFonts w:ascii="Arial" w:hAnsi="Arial" w:cs="Arial"/>
          <w:b/>
        </w:rPr>
        <w:t xml:space="preserve">Motorola Mobility, </w:t>
      </w:r>
      <w:r w:rsidR="007B37B9" w:rsidRPr="007B37B9">
        <w:rPr>
          <w:rFonts w:ascii="Arial" w:hAnsi="Arial" w:cs="Arial"/>
          <w:b/>
        </w:rPr>
        <w:t>Lenovo</w:t>
      </w:r>
    </w:p>
    <w:p w14:paraId="32F950E2" w14:textId="2862DC4A" w:rsidR="00440983" w:rsidRPr="000046E0" w:rsidRDefault="00E94EF5" w:rsidP="000046E0">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0" w:name="_Hlk517188540"/>
      <w:r w:rsidR="008063FD">
        <w:rPr>
          <w:rFonts w:ascii="Arial" w:hAnsi="Arial" w:cs="Arial"/>
          <w:b/>
        </w:rPr>
        <w:t>Re</w:t>
      </w:r>
      <w:r w:rsidR="00AF2C2C">
        <w:rPr>
          <w:rFonts w:ascii="Arial" w:hAnsi="Arial" w:cs="Arial"/>
          <w:b/>
        </w:rPr>
        <w:t>-</w:t>
      </w:r>
      <w:r w:rsidR="008063FD">
        <w:rPr>
          <w:rFonts w:ascii="Arial" w:hAnsi="Arial" w:cs="Arial"/>
          <w:b/>
        </w:rPr>
        <w:t>a</w:t>
      </w:r>
      <w:r w:rsidR="003C0AF6">
        <w:rPr>
          <w:rFonts w:ascii="Arial" w:hAnsi="Arial" w:cs="Arial"/>
          <w:b/>
        </w:rPr>
        <w:t>llow revoked/failed secondary slice authentication</w:t>
      </w:r>
      <w:r w:rsidR="000046E0">
        <w:rPr>
          <w:rFonts w:ascii="Arial" w:hAnsi="Arial" w:cs="Arial"/>
          <w:b/>
        </w:rPr>
        <w:t xml:space="preserve"> and a</w:t>
      </w:r>
      <w:r w:rsidR="000046E0" w:rsidRPr="000046E0">
        <w:rPr>
          <w:rFonts w:ascii="Arial" w:hAnsi="Arial" w:cs="Arial"/>
          <w:b/>
        </w:rPr>
        <w:t>uthorization</w:t>
      </w:r>
    </w:p>
    <w:bookmarkEnd w:id="0"/>
    <w:p w14:paraId="21A0B6B6" w14:textId="322643C4"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60ED8">
        <w:rPr>
          <w:rFonts w:ascii="Arial" w:hAnsi="Arial" w:cs="Arial"/>
          <w:b/>
        </w:rPr>
        <w:t>Discussion</w:t>
      </w:r>
      <w:r w:rsidR="00E108DC">
        <w:rPr>
          <w:rFonts w:ascii="Arial" w:hAnsi="Arial" w:cs="Arial"/>
          <w:b/>
        </w:rPr>
        <w:t xml:space="preserve"> and decision</w:t>
      </w:r>
    </w:p>
    <w:p w14:paraId="2D8E17F8" w14:textId="636D219F"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A7D48">
        <w:rPr>
          <w:rFonts w:ascii="Arial" w:hAnsi="Arial" w:cs="Arial"/>
          <w:b/>
        </w:rPr>
        <w:t>6.21</w:t>
      </w:r>
    </w:p>
    <w:p w14:paraId="3F3A533F" w14:textId="74289F7F"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proofErr w:type="spellStart"/>
      <w:r w:rsidR="003A7D48">
        <w:rPr>
          <w:rFonts w:ascii="Arial" w:hAnsi="Arial" w:cs="Arial"/>
          <w:b/>
          <w:lang w:eastAsia="zh-CN"/>
        </w:rPr>
        <w:t>eNS</w:t>
      </w:r>
      <w:proofErr w:type="spellEnd"/>
      <w:r w:rsidR="007B37B9" w:rsidRPr="007B37B9">
        <w:rPr>
          <w:rFonts w:ascii="Arial" w:hAnsi="Arial" w:cs="Arial"/>
          <w:b/>
          <w:lang w:eastAsia="zh-CN"/>
        </w:rPr>
        <w:t xml:space="preserve"> </w:t>
      </w:r>
      <w:r w:rsidR="004B55A2">
        <w:rPr>
          <w:rFonts w:ascii="Arial" w:hAnsi="Arial" w:cs="Arial"/>
          <w:b/>
          <w:lang w:eastAsia="zh-CN"/>
        </w:rPr>
        <w:t>/</w:t>
      </w:r>
      <w:r w:rsidR="007B37B9">
        <w:rPr>
          <w:rFonts w:ascii="Arial" w:hAnsi="Arial" w:cs="Arial"/>
          <w:b/>
          <w:lang w:eastAsia="zh-CN"/>
        </w:rPr>
        <w:t xml:space="preserve"> </w:t>
      </w:r>
      <w:r w:rsidR="004B55A2">
        <w:rPr>
          <w:rFonts w:ascii="Arial" w:hAnsi="Arial" w:cs="Arial"/>
          <w:b/>
          <w:lang w:eastAsia="zh-CN"/>
        </w:rPr>
        <w:t>Rel-16</w:t>
      </w:r>
    </w:p>
    <w:p w14:paraId="3B985CAC" w14:textId="1F844573"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1" w:name="OLE_LINK6"/>
      <w:r w:rsidR="005D466F">
        <w:rPr>
          <w:rFonts w:ascii="Arial" w:hAnsi="Arial" w:cs="Arial"/>
          <w:i/>
          <w:lang w:eastAsia="zh-CN"/>
        </w:rPr>
        <w:t xml:space="preserve"> this paper </w:t>
      </w:r>
      <w:r w:rsidR="00BD145D">
        <w:rPr>
          <w:rFonts w:ascii="Arial" w:hAnsi="Arial" w:cs="Arial"/>
          <w:i/>
          <w:lang w:eastAsia="zh-CN"/>
        </w:rPr>
        <w:t xml:space="preserve">discusses and </w:t>
      </w:r>
      <w:bookmarkEnd w:id="1"/>
      <w:r w:rsidR="003A7D48">
        <w:rPr>
          <w:rFonts w:ascii="Arial" w:hAnsi="Arial" w:cs="Arial"/>
          <w:i/>
          <w:lang w:eastAsia="zh-CN"/>
        </w:rPr>
        <w:t xml:space="preserve">proposes a </w:t>
      </w:r>
      <w:r w:rsidR="003C0AF6">
        <w:rPr>
          <w:rFonts w:ascii="Arial" w:hAnsi="Arial" w:cs="Arial"/>
          <w:i/>
          <w:lang w:eastAsia="zh-CN"/>
        </w:rPr>
        <w:t xml:space="preserve">way forward how to </w:t>
      </w:r>
      <w:r w:rsidR="008063FD">
        <w:rPr>
          <w:rFonts w:ascii="Arial" w:hAnsi="Arial" w:cs="Arial"/>
          <w:i/>
          <w:lang w:eastAsia="zh-CN"/>
        </w:rPr>
        <w:t>r</w:t>
      </w:r>
      <w:r w:rsidR="009F5CCE">
        <w:rPr>
          <w:rFonts w:ascii="Arial" w:hAnsi="Arial" w:cs="Arial"/>
          <w:i/>
          <w:lang w:eastAsia="zh-CN"/>
        </w:rPr>
        <w:t>e</w:t>
      </w:r>
      <w:r w:rsidR="00AF2C2C">
        <w:rPr>
          <w:rFonts w:ascii="Arial" w:hAnsi="Arial" w:cs="Arial"/>
          <w:i/>
          <w:lang w:eastAsia="zh-CN"/>
        </w:rPr>
        <w:t>-</w:t>
      </w:r>
      <w:r w:rsidR="003C0AF6">
        <w:rPr>
          <w:rFonts w:ascii="Arial" w:hAnsi="Arial" w:cs="Arial"/>
          <w:i/>
          <w:lang w:eastAsia="zh-CN"/>
        </w:rPr>
        <w:t xml:space="preserve">allow the </w:t>
      </w:r>
      <w:r w:rsidR="00487611">
        <w:rPr>
          <w:rFonts w:ascii="Arial" w:hAnsi="Arial" w:cs="Arial"/>
          <w:i/>
          <w:lang w:eastAsia="zh-CN"/>
        </w:rPr>
        <w:t>network s</w:t>
      </w:r>
      <w:r w:rsidR="00150CD4">
        <w:rPr>
          <w:rFonts w:ascii="Arial" w:hAnsi="Arial" w:cs="Arial"/>
          <w:i/>
          <w:lang w:eastAsia="zh-CN"/>
        </w:rPr>
        <w:t xml:space="preserve">lice specific </w:t>
      </w:r>
      <w:r w:rsidR="003C0AF6" w:rsidRPr="003C0AF6">
        <w:rPr>
          <w:rFonts w:ascii="Arial" w:hAnsi="Arial" w:cs="Arial"/>
          <w:i/>
          <w:lang w:eastAsia="zh-CN"/>
        </w:rPr>
        <w:t>authentication</w:t>
      </w:r>
      <w:r w:rsidR="003C0AF6">
        <w:rPr>
          <w:rFonts w:ascii="Arial" w:hAnsi="Arial" w:cs="Arial"/>
          <w:i/>
          <w:lang w:eastAsia="zh-CN"/>
        </w:rPr>
        <w:t xml:space="preserve"> and authorization </w:t>
      </w:r>
      <w:r w:rsidR="00094075">
        <w:rPr>
          <w:rFonts w:ascii="Arial" w:hAnsi="Arial" w:cs="Arial"/>
          <w:i/>
          <w:lang w:eastAsia="zh-CN"/>
        </w:rPr>
        <w:t>(SSAA)</w:t>
      </w:r>
      <w:r w:rsidR="003C0AF6">
        <w:rPr>
          <w:rFonts w:ascii="Arial" w:hAnsi="Arial" w:cs="Arial"/>
          <w:i/>
          <w:lang w:eastAsia="zh-CN"/>
        </w:rPr>
        <w:t xml:space="preserve"> for already rejected S-NSSAI due to SSAA failure or revocation</w:t>
      </w:r>
      <w:r w:rsidR="00290861" w:rsidRPr="00094075">
        <w:rPr>
          <w:rFonts w:ascii="Arial" w:hAnsi="Arial" w:cs="Arial"/>
          <w:i/>
          <w:lang w:eastAsia="zh-CN"/>
        </w:rPr>
        <w:t>.</w:t>
      </w:r>
    </w:p>
    <w:p w14:paraId="18960BD7" w14:textId="78909AFE" w:rsidR="00553704" w:rsidRDefault="00431174" w:rsidP="00553704">
      <w:pPr>
        <w:pStyle w:val="Heading1"/>
        <w:jc w:val="both"/>
      </w:pPr>
      <w:r>
        <w:t>1.</w:t>
      </w:r>
      <w:r w:rsidR="00553704">
        <w:tab/>
        <w:t>Discussion</w:t>
      </w:r>
    </w:p>
    <w:p w14:paraId="4F011DD6" w14:textId="0BC83E27" w:rsidR="00DF078D" w:rsidRDefault="003C0AF6" w:rsidP="002E4DEB">
      <w:r>
        <w:t>During the SA2#132</w:t>
      </w:r>
      <w:r w:rsidR="007B37B9">
        <w:t xml:space="preserve"> meeting </w:t>
      </w:r>
      <w:r>
        <w:t xml:space="preserve">the conclusion of the </w:t>
      </w:r>
      <w:proofErr w:type="spellStart"/>
      <w:r>
        <w:t>eNS</w:t>
      </w:r>
      <w:proofErr w:type="spellEnd"/>
      <w:r>
        <w:t xml:space="preserve"> study KI#3 were agreed </w:t>
      </w:r>
      <w:r w:rsidR="007B37B9">
        <w:t xml:space="preserve">in </w:t>
      </w:r>
      <w:r>
        <w:t>CR</w:t>
      </w:r>
      <w:r w:rsidR="003A7D48">
        <w:t xml:space="preserve"> </w:t>
      </w:r>
      <w:r>
        <w:t xml:space="preserve">against 23.501 was agreed in </w:t>
      </w:r>
      <w:r w:rsidRPr="003C0AF6">
        <w:t>S2-1904722</w:t>
      </w:r>
      <w:r>
        <w:t xml:space="preserve">. After the SSAA procedure has completed and the SSAA failed for a particular S-NSSAI, the following </w:t>
      </w:r>
      <w:r w:rsidR="0053388E">
        <w:t>description</w:t>
      </w:r>
      <w:r>
        <w:t xml:space="preserve"> was agreed</w:t>
      </w:r>
      <w:r w:rsidR="0053388E">
        <w:t>:</w:t>
      </w:r>
    </w:p>
    <w:p w14:paraId="12EEB5AB" w14:textId="03902BD3" w:rsidR="003C0AF6" w:rsidRPr="00CE2EEE" w:rsidRDefault="003C0AF6" w:rsidP="00CE2EEE">
      <w:pPr>
        <w:pStyle w:val="ListParagraph"/>
        <w:numPr>
          <w:ilvl w:val="0"/>
          <w:numId w:val="11"/>
        </w:numPr>
        <w:ind w:firstLineChars="0"/>
        <w:rPr>
          <w:i/>
        </w:rPr>
      </w:pPr>
      <w:r w:rsidRPr="00CE2EEE">
        <w:rPr>
          <w:i/>
        </w:rPr>
        <w:t>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CEDE5D0" w14:textId="7CC40850" w:rsidR="003C0AF6" w:rsidRDefault="003C0AF6" w:rsidP="003C0AF6">
      <w:pPr>
        <w:ind w:left="1298"/>
        <w:rPr>
          <w:i/>
        </w:rPr>
      </w:pPr>
      <w:r>
        <w:rPr>
          <w:i/>
        </w:rPr>
        <w:t>…</w:t>
      </w:r>
    </w:p>
    <w:p w14:paraId="5E174BB6" w14:textId="011F45C6" w:rsidR="003C0AF6" w:rsidRDefault="003C0AF6" w:rsidP="00CE2EEE">
      <w:pPr>
        <w:pStyle w:val="ListParagraph"/>
        <w:numPr>
          <w:ilvl w:val="0"/>
          <w:numId w:val="11"/>
        </w:numPr>
        <w:ind w:firstLineChars="0"/>
        <w:rPr>
          <w:i/>
        </w:rPr>
      </w:pPr>
      <w:r w:rsidRPr="003C0AF6">
        <w:rPr>
          <w:i/>
        </w:rPr>
        <w:t xml:space="preserve">If an S-NSSAI is rejected with a rejection cause value indicating Network Slice-Specific Authentication and Authorization failure, </w:t>
      </w:r>
      <w:r w:rsidRPr="00CE2EEE">
        <w:rPr>
          <w:i/>
        </w:rPr>
        <w:t xml:space="preserve">the </w:t>
      </w:r>
      <w:r w:rsidRPr="00CE2EEE">
        <w:rPr>
          <w:i/>
          <w:highlight w:val="yellow"/>
        </w:rPr>
        <w:t>UE can re-attempt to request the S-NSSAI based on policy, local in the UE</w:t>
      </w:r>
      <w:r w:rsidRPr="003C0AF6">
        <w:rPr>
          <w:i/>
        </w:rPr>
        <w:t>.</w:t>
      </w:r>
    </w:p>
    <w:p w14:paraId="6D994051" w14:textId="35C0E69D" w:rsidR="00CE2EEE" w:rsidRPr="00CE2EEE" w:rsidRDefault="00CE2EEE" w:rsidP="00CE2EEE">
      <w:pPr>
        <w:ind w:left="1298"/>
        <w:rPr>
          <w:i/>
        </w:rPr>
      </w:pPr>
      <w:r w:rsidRPr="00CE2EEE">
        <w:rPr>
          <w:i/>
        </w:rPr>
        <w:t>…</w:t>
      </w:r>
    </w:p>
    <w:p w14:paraId="445BE582" w14:textId="794BA6A6" w:rsidR="00CE2EEE" w:rsidRPr="00CE2EEE" w:rsidRDefault="00CE2EEE" w:rsidP="00CE2EEE">
      <w:pPr>
        <w:pStyle w:val="ListParagraph"/>
        <w:numPr>
          <w:ilvl w:val="0"/>
          <w:numId w:val="11"/>
        </w:numPr>
        <w:ind w:firstLineChars="0"/>
        <w:rPr>
          <w:i/>
        </w:rPr>
      </w:pPr>
      <w:r w:rsidRPr="00CE2EEE">
        <w:rPr>
          <w:i/>
        </w:rPr>
        <w:t xml:space="preserve">After a successful </w:t>
      </w:r>
      <w:r w:rsidRPr="00CE2EEE">
        <w:rPr>
          <w:i/>
          <w:highlight w:val="yellow"/>
        </w:rPr>
        <w:t>or unsuccessful UE Network Slice-Specific Authentication and Authorization, the UE context in the AMF shall retain the authentication and authorization status</w:t>
      </w:r>
      <w:r w:rsidRPr="00CE2EEE">
        <w:rPr>
          <w:i/>
        </w:rPr>
        <w:t xml:space="preserve"> for the UE for the related specific S-NSSAI of the HPLMN </w:t>
      </w:r>
      <w:r w:rsidRPr="006023B4">
        <w:rPr>
          <w:i/>
          <w:highlight w:val="yellow"/>
        </w:rPr>
        <w:t>while the UE remains RM-REGISTERED in the PLMN</w:t>
      </w:r>
      <w:r w:rsidRPr="00CE2EEE">
        <w:rPr>
          <w:i/>
        </w:rPr>
        <w:t>, so that the AMF is not required to execute a Network Slice-Specific Authentication and Authorization for a UE at every Periodic Registration Update or Mobility Registration procedure with the PLMN.</w:t>
      </w:r>
    </w:p>
    <w:p w14:paraId="68EE2791" w14:textId="7015D60F" w:rsidR="001F7858" w:rsidRDefault="001F7858" w:rsidP="002E4DEB">
      <w:r>
        <w:t xml:space="preserve">The yellow highlighted text </w:t>
      </w:r>
      <w:r w:rsidR="00CE2EEE">
        <w:t xml:space="preserve">in 2) </w:t>
      </w:r>
      <w:r>
        <w:t xml:space="preserve">shows that the UE can determine to request again the rejected S-NSSAI based on local policies. But what are these local policies? </w:t>
      </w:r>
    </w:p>
    <w:p w14:paraId="23D1B0BC" w14:textId="72F3AAE9" w:rsidR="006023B4" w:rsidRDefault="00FE1C9F" w:rsidP="00AA7558">
      <w:pPr>
        <w:pStyle w:val="B1"/>
      </w:pPr>
      <w:r w:rsidRPr="007E10AE">
        <w:rPr>
          <w:b/>
        </w:rPr>
        <w:t>Analysis</w:t>
      </w:r>
      <w:r>
        <w:t>: o</w:t>
      </w:r>
      <w:r w:rsidR="00E86339">
        <w:t>ne assumed use case is that a</w:t>
      </w:r>
      <w:r w:rsidR="006023B4">
        <w:t xml:space="preserve">n Application in the UE </w:t>
      </w:r>
      <w:r w:rsidR="00E86339">
        <w:t>can perform</w:t>
      </w:r>
      <w:r w:rsidR="006023B4">
        <w:t xml:space="preserve"> an application layer signalling to 1) renew credentials or 2) renew subscription with the service provider. But even if such action has been performed on the application layer, is an Application in the UE allowed to change the NAS layer configuration, i.e. to delete a particular Rejected S-NSSAI? Such application layer manipulation of the NAS configuration should be avoided.</w:t>
      </w:r>
      <w:r w:rsidR="00E86339">
        <w:t xml:space="preserve"> In summary, </w:t>
      </w:r>
      <w:r w:rsidR="00E86339" w:rsidRPr="007E10AE">
        <w:rPr>
          <w:u w:val="single"/>
        </w:rPr>
        <w:t xml:space="preserve">allowing the UE to delete Rejected S-NSSAI(s) internally may result in undesirable and </w:t>
      </w:r>
      <w:r w:rsidR="00150CD4">
        <w:rPr>
          <w:u w:val="single"/>
        </w:rPr>
        <w:t>non-</w:t>
      </w:r>
      <w:r w:rsidR="00E86339" w:rsidRPr="007E10AE">
        <w:rPr>
          <w:u w:val="single"/>
        </w:rPr>
        <w:t>deterministic behavior</w:t>
      </w:r>
      <w:r w:rsidR="00E86339">
        <w:t>.</w:t>
      </w:r>
    </w:p>
    <w:p w14:paraId="3194B256" w14:textId="5C7A2AEE" w:rsidR="00D44EE0" w:rsidRDefault="00D44EE0" w:rsidP="00D44EE0">
      <w:pPr>
        <w:pStyle w:val="NO"/>
      </w:pPr>
      <w:r>
        <w:t>N</w:t>
      </w:r>
      <w:r w:rsidR="00F92D56">
        <w:t>OTE:</w:t>
      </w:r>
      <w:r w:rsidR="00F92D56">
        <w:tab/>
      </w:r>
      <w:r>
        <w:t xml:space="preserve">So far in Rel-15 and Rel-16, a Rejected S-NSSAI can be have a reject validity </w:t>
      </w:r>
      <w:r w:rsidR="00F92D56">
        <w:t xml:space="preserve">either </w:t>
      </w:r>
      <w:r>
        <w:t xml:space="preserve">1) </w:t>
      </w:r>
      <w:r w:rsidRPr="009E0DE1">
        <w:t>for the entire PLMN</w:t>
      </w:r>
      <w:r>
        <w:t xml:space="preserve"> or 2) </w:t>
      </w:r>
      <w:r w:rsidRPr="009E0DE1">
        <w:t>for the current Registration Area</w:t>
      </w:r>
      <w:r>
        <w:t xml:space="preserve">, i.e. the UE can autonomously remove </w:t>
      </w:r>
      <w:r w:rsidR="00F92D56">
        <w:t xml:space="preserve">a </w:t>
      </w:r>
      <w:r>
        <w:t xml:space="preserve">Rejected S-NSSAI when either changing PLMN or moving outside a registration area.  </w:t>
      </w:r>
    </w:p>
    <w:p w14:paraId="41E506D9" w14:textId="24892DB5" w:rsidR="00F92D56" w:rsidRDefault="00F92D56" w:rsidP="00CE2EEE">
      <w:r w:rsidRPr="00F92D56">
        <w:rPr>
          <w:b/>
          <w:u w:val="single"/>
        </w:rPr>
        <w:t>Observation</w:t>
      </w:r>
      <w:r w:rsidRPr="0047362B">
        <w:rPr>
          <w:b/>
        </w:rPr>
        <w:t xml:space="preserve"> 1</w:t>
      </w:r>
      <w:r>
        <w:t>: the UE should not be allowed to delete internally Rejected S-NSSAI(s) based on local policy.</w:t>
      </w:r>
    </w:p>
    <w:p w14:paraId="19A8A0A3" w14:textId="77777777" w:rsidR="008A6729" w:rsidRDefault="008A6729" w:rsidP="00CE2EEE"/>
    <w:p w14:paraId="46A038CE" w14:textId="30326DBC" w:rsidR="00CE2EEE" w:rsidRDefault="00CE2EEE" w:rsidP="00CE2EEE">
      <w:r>
        <w:t xml:space="preserve">The yellow highlighted text in 3) shows that the AMF stores the failed </w:t>
      </w:r>
      <w:r w:rsidRPr="00CE2EEE">
        <w:t>Authentication</w:t>
      </w:r>
      <w:r>
        <w:t xml:space="preserve"> or revoked </w:t>
      </w:r>
      <w:r w:rsidRPr="00CE2EEE">
        <w:t>Authorization</w:t>
      </w:r>
      <w:r>
        <w:t xml:space="preserve"> in the UE context </w:t>
      </w:r>
      <w:r w:rsidR="006023B4">
        <w:t>"</w:t>
      </w:r>
      <w:r w:rsidR="006023B4" w:rsidRPr="006023B4">
        <w:rPr>
          <w:i/>
        </w:rPr>
        <w:t>while the UE remains RM-REGISTERED in the PLMN</w:t>
      </w:r>
      <w:r w:rsidR="006023B4" w:rsidRPr="006023B4">
        <w:t>".</w:t>
      </w:r>
      <w:r w:rsidR="006023B4">
        <w:t xml:space="preserve"> This would mean that the AMF may anyway reject the related S-NSSAI, even if the UE would include previously rejected S-NSSAI in the Requested NSSAI in a new Registration Request message. </w:t>
      </w:r>
    </w:p>
    <w:p w14:paraId="5E8FEC8E" w14:textId="77777777" w:rsidR="00F92D56" w:rsidRPr="00CE2EEE" w:rsidRDefault="00F92D56" w:rsidP="00CE2EEE"/>
    <w:p w14:paraId="06E44932" w14:textId="4E062ADB" w:rsidR="006023B4" w:rsidRDefault="006023B4" w:rsidP="006023B4">
      <w:r w:rsidRPr="006023B4">
        <w:rPr>
          <w:b/>
        </w:rPr>
        <w:t>The question</w:t>
      </w:r>
      <w:r>
        <w:t xml:space="preserve"> is how/when to allow the UE to re-attempt to request the S-NSSAI which was rejected due to unsuccessful or revoked </w:t>
      </w:r>
      <w:r w:rsidR="00150CD4">
        <w:t>SSAA</w:t>
      </w:r>
      <w:r>
        <w:t>?</w:t>
      </w:r>
    </w:p>
    <w:p w14:paraId="3BCD77A0" w14:textId="6EE7B05D" w:rsidR="00912E4B" w:rsidRDefault="00F92D56" w:rsidP="002E4DEB">
      <w:r w:rsidRPr="00F92D56">
        <w:rPr>
          <w:b/>
        </w:rPr>
        <w:t>A</w:t>
      </w:r>
      <w:r w:rsidR="00FE01E6" w:rsidRPr="00F92D56">
        <w:rPr>
          <w:b/>
        </w:rPr>
        <w:t>lternative</w:t>
      </w:r>
      <w:r w:rsidR="009744D4" w:rsidRPr="00F92D56">
        <w:rPr>
          <w:b/>
        </w:rPr>
        <w:t xml:space="preserve"> </w:t>
      </w:r>
      <w:r w:rsidR="00E86339" w:rsidRPr="00F92D56">
        <w:rPr>
          <w:b/>
        </w:rPr>
        <w:t>1</w:t>
      </w:r>
      <w:r>
        <w:rPr>
          <w:b/>
        </w:rPr>
        <w:t>:</w:t>
      </w:r>
      <w:r w:rsidR="009F7B80" w:rsidRPr="00F92D56">
        <w:t xml:space="preserve"> </w:t>
      </w:r>
      <w:r w:rsidR="0061011E">
        <w:t xml:space="preserve">allow for temporary rejection of S-NSSAI. </w:t>
      </w:r>
      <w:r w:rsidR="009744D4">
        <w:t xml:space="preserve">This is </w:t>
      </w:r>
      <w:r w:rsidR="0061011E">
        <w:t xml:space="preserve">a </w:t>
      </w:r>
      <w:r w:rsidR="009744D4">
        <w:t xml:space="preserve">possible condition, but the </w:t>
      </w:r>
      <w:r w:rsidR="0061011E">
        <w:t xml:space="preserve">follow-up </w:t>
      </w:r>
      <w:r w:rsidR="009744D4">
        <w:t xml:space="preserve">question is </w:t>
      </w:r>
      <w:r w:rsidR="00FE01E6">
        <w:t xml:space="preserve">how </w:t>
      </w:r>
      <w:r w:rsidR="00FE1C9F">
        <w:t xml:space="preserve">the </w:t>
      </w:r>
      <w:r w:rsidR="0061011E">
        <w:t xml:space="preserve">reject </w:t>
      </w:r>
      <w:r w:rsidR="00FE1C9F">
        <w:t>timer value is determined</w:t>
      </w:r>
      <w:r w:rsidR="009744D4">
        <w:t>? Assuming that the AMF determines the timer, based on which information does the AMF determine the timer</w:t>
      </w:r>
      <w:r w:rsidR="00FE01E6">
        <w:t xml:space="preserve"> value</w:t>
      </w:r>
      <w:r w:rsidR="009744D4">
        <w:t xml:space="preserve">? </w:t>
      </w:r>
      <w:r w:rsidR="0061011E">
        <w:t xml:space="preserve"> The AF or AAA Server can indicate a service unavailability time value in the failed/revoked SSAA message. This would allow the AMF to consider this time to temporarily reject the S-NSSAI (i.e. there is an associate reject time to the Rejected S-NSSAI).</w:t>
      </w:r>
    </w:p>
    <w:p w14:paraId="38957F05" w14:textId="1124C92E" w:rsidR="009744D4" w:rsidRDefault="00FE1C9F" w:rsidP="00AA7558">
      <w:pPr>
        <w:pStyle w:val="B1"/>
      </w:pPr>
      <w:r w:rsidRPr="007E10AE">
        <w:rPr>
          <w:b/>
        </w:rPr>
        <w:t>Analysis</w:t>
      </w:r>
      <w:r>
        <w:t xml:space="preserve">: </w:t>
      </w:r>
      <w:r w:rsidR="0061011E">
        <w:t>The</w:t>
      </w:r>
      <w:r w:rsidR="00FE01E6">
        <w:t xml:space="preserve"> </w:t>
      </w:r>
      <w:r w:rsidR="00912E4B">
        <w:t>AAA Server</w:t>
      </w:r>
      <w:r w:rsidR="0061011E">
        <w:t xml:space="preserve"> can know/determine the </w:t>
      </w:r>
      <w:r w:rsidR="00912E4B">
        <w:t xml:space="preserve">service unavailability time </w:t>
      </w:r>
      <w:r w:rsidR="0061011E">
        <w:t>based on various conditions (e.g. User daily or weekly spending limit, etc.). The AAA server can indicate the service unavailability time</w:t>
      </w:r>
      <w:r w:rsidR="00912E4B">
        <w:t xml:space="preserve"> in the failed</w:t>
      </w:r>
      <w:r w:rsidR="001371FA">
        <w:t xml:space="preserve"> authentication result or in the revocation request</w:t>
      </w:r>
      <w:r w:rsidR="00150CD4">
        <w:t xml:space="preserve"> </w:t>
      </w:r>
      <w:r w:rsidR="00AA7558">
        <w:t>message</w:t>
      </w:r>
      <w:r w:rsidR="00FE01E6">
        <w:t xml:space="preserve">. </w:t>
      </w:r>
      <w:r w:rsidR="00912E4B">
        <w:t xml:space="preserve">This would allow the AMF to consider this time to </w:t>
      </w:r>
      <w:r>
        <w:t xml:space="preserve">temporarily </w:t>
      </w:r>
      <w:r w:rsidR="00912E4B">
        <w:t xml:space="preserve">reject the S-NSSAI </w:t>
      </w:r>
      <w:r>
        <w:t>(i.e. there is an associate reject time to the Rejected S-NSSAI)</w:t>
      </w:r>
      <w:r w:rsidR="00912E4B">
        <w:t>.</w:t>
      </w:r>
    </w:p>
    <w:p w14:paraId="54256E53" w14:textId="7528832E" w:rsidR="0061011E" w:rsidRDefault="0061011E" w:rsidP="002E4DEB">
      <w:r w:rsidRPr="0061011E">
        <w:rPr>
          <w:b/>
          <w:u w:val="single"/>
        </w:rPr>
        <w:t>Observation 2</w:t>
      </w:r>
      <w:r w:rsidRPr="00427B92">
        <w:t xml:space="preserve">: </w:t>
      </w:r>
      <w:r>
        <w:t>if the AF/AAA-S provides service unavailability time in the a</w:t>
      </w:r>
      <w:r w:rsidRPr="00CE2EEE">
        <w:t>uthentication</w:t>
      </w:r>
      <w:r>
        <w:t xml:space="preserve"> failure or a</w:t>
      </w:r>
      <w:r w:rsidRPr="00CE2EEE">
        <w:t>uthorization</w:t>
      </w:r>
      <w:r>
        <w:t xml:space="preserve"> revocation message, the AMF may provide reject timer associated with the Rejected S-NSSAI.</w:t>
      </w:r>
    </w:p>
    <w:p w14:paraId="229521E0" w14:textId="77777777" w:rsidR="0061011E" w:rsidRDefault="0061011E" w:rsidP="002E4DEB"/>
    <w:p w14:paraId="311805D8" w14:textId="25AD13AA" w:rsidR="001F7858" w:rsidRDefault="0061011E" w:rsidP="002E4DEB">
      <w:r>
        <w:rPr>
          <w:b/>
        </w:rPr>
        <w:t>A</w:t>
      </w:r>
      <w:r w:rsidR="00FE01E6" w:rsidRPr="0061011E">
        <w:rPr>
          <w:b/>
        </w:rPr>
        <w:t>lternative</w:t>
      </w:r>
      <w:r w:rsidR="00FE1C9F" w:rsidRPr="0061011E">
        <w:rPr>
          <w:b/>
        </w:rPr>
        <w:t xml:space="preserve"> 2</w:t>
      </w:r>
      <w:r w:rsidR="001371FA">
        <w:t>:</w:t>
      </w:r>
      <w:r w:rsidR="00FE01E6">
        <w:t xml:space="preserve"> </w:t>
      </w:r>
      <w:r w:rsidR="002C399A">
        <w:t xml:space="preserve">based on the </w:t>
      </w:r>
      <w:r w:rsidR="001371FA">
        <w:t xml:space="preserve">cited </w:t>
      </w:r>
      <w:r w:rsidR="002C399A">
        <w:t xml:space="preserve">text in 3) above and the fact that </w:t>
      </w:r>
      <w:r w:rsidR="002C399A" w:rsidRPr="002C399A">
        <w:t>the AMF keeps a status of the</w:t>
      </w:r>
      <w:r w:rsidR="000A6A4A">
        <w:t xml:space="preserve"> SSAA result in the UE context, means </w:t>
      </w:r>
      <w:r w:rsidR="004033BC">
        <w:t>are</w:t>
      </w:r>
      <w:r w:rsidR="000A6A4A">
        <w:t xml:space="preserve"> provide to </w:t>
      </w:r>
      <w:r w:rsidR="002C399A">
        <w:t>the</w:t>
      </w:r>
      <w:r w:rsidR="00FE01E6">
        <w:t xml:space="preserve"> </w:t>
      </w:r>
      <w:r w:rsidR="002C399A">
        <w:t xml:space="preserve">AF/AAA-S to </w:t>
      </w:r>
      <w:r w:rsidR="0047362B">
        <w:t>update</w:t>
      </w:r>
      <w:r w:rsidR="002C399A">
        <w:t xml:space="preserve"> the status in the AMF of the </w:t>
      </w:r>
      <w:r w:rsidR="002C399A" w:rsidRPr="002C399A">
        <w:t xml:space="preserve">failed Authentication or revoked Authorization </w:t>
      </w:r>
      <w:r w:rsidR="002C399A">
        <w:t xml:space="preserve">for the particular UE. </w:t>
      </w:r>
      <w:r w:rsidR="000A6A4A">
        <w:t xml:space="preserve"> </w:t>
      </w:r>
      <w:r w:rsidR="002C399A">
        <w:t xml:space="preserve">The AF/AAA-S can use an exposed NBI API to update the SSAA status in the network.  If the </w:t>
      </w:r>
      <w:r w:rsidR="0047362B">
        <w:t>AF/AAA-S updates previously failed a</w:t>
      </w:r>
      <w:r w:rsidR="0047362B" w:rsidRPr="00CE2EEE">
        <w:t>uthentication</w:t>
      </w:r>
      <w:r w:rsidR="0047362B">
        <w:t xml:space="preserve"> or revoked a</w:t>
      </w:r>
      <w:r w:rsidR="0047362B" w:rsidRPr="00CE2EEE">
        <w:t>uthorization</w:t>
      </w:r>
      <w:r w:rsidR="0047362B">
        <w:t>,</w:t>
      </w:r>
      <w:r w:rsidR="002C399A">
        <w:t xml:space="preserve"> the </w:t>
      </w:r>
      <w:r w:rsidR="00FE01E6">
        <w:t xml:space="preserve">AMF </w:t>
      </w:r>
      <w:r w:rsidR="002C399A">
        <w:t xml:space="preserve">can </w:t>
      </w:r>
      <w:r w:rsidR="00FE01E6">
        <w:t>per</w:t>
      </w:r>
      <w:r w:rsidR="002C399A">
        <w:t>form</w:t>
      </w:r>
      <w:r w:rsidR="001F7858">
        <w:t xml:space="preserve"> UCU procedure to update the list of rejected S-NSSAIs and delete the previously rejected S-NSSAI.  </w:t>
      </w:r>
    </w:p>
    <w:p w14:paraId="0DC399C1" w14:textId="7606C253" w:rsidR="00AA7558" w:rsidRDefault="00AA7558" w:rsidP="00AA7558">
      <w:pPr>
        <w:pStyle w:val="B1"/>
      </w:pPr>
      <w:r w:rsidRPr="00AA7558">
        <w:rPr>
          <w:b/>
        </w:rPr>
        <w:t>Use case</w:t>
      </w:r>
      <w:r>
        <w:t xml:space="preserve">: after </w:t>
      </w:r>
      <w:r w:rsidR="00487611">
        <w:t>failed or revoked SSAA</w:t>
      </w:r>
      <w:r>
        <w:t>, the UE may perform application layer signalling exchange with the service provider (e.g. AF) and can 1) renew credentials or 2) renew subscription with the service provider. The service provider can store the status about previously failed a</w:t>
      </w:r>
      <w:r w:rsidRPr="00CE2EEE">
        <w:t>uthentication</w:t>
      </w:r>
      <w:r>
        <w:t xml:space="preserve"> or revoked a</w:t>
      </w:r>
      <w:r w:rsidRPr="00CE2EEE">
        <w:t>uthorization</w:t>
      </w:r>
      <w:r>
        <w:t>, so that the service provider can updated the status in the 5GS</w:t>
      </w:r>
      <w:r w:rsidR="00DF749F">
        <w:t xml:space="preserve"> via an exposed network service via NEF</w:t>
      </w:r>
      <w:r>
        <w:t>.</w:t>
      </w:r>
      <w:r w:rsidR="00DF749F">
        <w:t xml:space="preserve"> </w:t>
      </w:r>
    </w:p>
    <w:p w14:paraId="263B0F73" w14:textId="57A3C6EC" w:rsidR="00AA7558" w:rsidRDefault="00AA7558" w:rsidP="00AA7558">
      <w:pPr>
        <w:pStyle w:val="B1"/>
      </w:pPr>
      <w:r>
        <w:rPr>
          <w:b/>
        </w:rPr>
        <w:t>Analysis</w:t>
      </w:r>
      <w:r w:rsidRPr="00AA7558">
        <w:t>:</w:t>
      </w:r>
      <w:r>
        <w:t xml:space="preserve"> this option offers a clean way to update the status in the 5GS about previously </w:t>
      </w:r>
      <w:r w:rsidRPr="002C399A">
        <w:t xml:space="preserve">failed Authentication or revoked Authorization </w:t>
      </w:r>
      <w:r>
        <w:t xml:space="preserve">for the particular UE. It requires that the service provider (e.g. AF/AAA-S) </w:t>
      </w:r>
      <w:r w:rsidR="00DF749F">
        <w:t xml:space="preserve">stores a status of previously </w:t>
      </w:r>
      <w:r w:rsidR="00DF749F" w:rsidRPr="002C399A">
        <w:t xml:space="preserve">failed Authentication or revoked Authorization </w:t>
      </w:r>
      <w:r w:rsidR="00DF749F">
        <w:t xml:space="preserve">for the particular UE, so that the AF/AAA-S can initiate the status update towards the 5GS. This can be performed by extending the </w:t>
      </w:r>
      <w:r w:rsidR="00487611">
        <w:t>existing</w:t>
      </w:r>
      <w:r w:rsidR="00DF749F">
        <w:t xml:space="preserve"> 5GS feature "</w:t>
      </w:r>
      <w:r w:rsidR="00DF749F" w:rsidRPr="00DF749F">
        <w:t>Exposure of provisioning capability towards external functions</w:t>
      </w:r>
      <w:r w:rsidR="00DF749F">
        <w:t xml:space="preserve">". </w:t>
      </w:r>
    </w:p>
    <w:p w14:paraId="78BE45C8" w14:textId="07FCBC3D" w:rsidR="007B37B9" w:rsidRDefault="00427B92" w:rsidP="0061011E">
      <w:r w:rsidRPr="0061011E">
        <w:rPr>
          <w:b/>
          <w:u w:val="single"/>
        </w:rPr>
        <w:t>Observation 3</w:t>
      </w:r>
      <w:r w:rsidRPr="00427B92">
        <w:t xml:space="preserve">: </w:t>
      </w:r>
      <w:r w:rsidR="008F4D97">
        <w:t xml:space="preserve">the </w:t>
      </w:r>
      <w:r w:rsidR="00AA7558">
        <w:t>5GS should provide means</w:t>
      </w:r>
      <w:r w:rsidR="00DF749F">
        <w:t xml:space="preserve"> (e.g. service exposure via NEF)</w:t>
      </w:r>
      <w:r w:rsidR="00AA7558">
        <w:t xml:space="preserve"> to the </w:t>
      </w:r>
      <w:r w:rsidR="008F4D97">
        <w:t>AF/AAA-S to update the status of previously failed</w:t>
      </w:r>
      <w:r w:rsidR="00150CD4">
        <w:t xml:space="preserve"> or revoked SSAA</w:t>
      </w:r>
      <w:r w:rsidR="008F4D97">
        <w:t>. The AMF can perform UCU procedure to update the list of rejected S-NSSAIs and delete the previously rejected S-NSSAI</w:t>
      </w:r>
      <w:r w:rsidR="00057849">
        <w:t>.</w:t>
      </w:r>
    </w:p>
    <w:p w14:paraId="161136BD" w14:textId="77777777" w:rsidR="009F7B80" w:rsidRDefault="009F7B80" w:rsidP="00E75A53"/>
    <w:p w14:paraId="5FB1A09C" w14:textId="39BDD46E" w:rsidR="00090005" w:rsidRDefault="00090005" w:rsidP="001B70C1">
      <w:pPr>
        <w:pStyle w:val="Heading1"/>
      </w:pPr>
      <w:r>
        <w:t>Proposal</w:t>
      </w:r>
    </w:p>
    <w:p w14:paraId="3CEC6610" w14:textId="77777777" w:rsidR="0068323F" w:rsidRDefault="0068323F" w:rsidP="00DF749F">
      <w:r>
        <w:t xml:space="preserve">From the Discussion part above, Observations 2 and 3 seem as a possible solutions for the question </w:t>
      </w:r>
      <w:r>
        <w:t>how/when to allow the UE to re-attempt to request the S-NSSAI which was rejected due to unsuccessful or revoked SSAA</w:t>
      </w:r>
      <w:r>
        <w:t xml:space="preserve">. </w:t>
      </w:r>
    </w:p>
    <w:p w14:paraId="6777C7AC" w14:textId="77777777" w:rsidR="00DD6BEF" w:rsidRDefault="0068323F" w:rsidP="00DF749F">
      <w:r>
        <w:t xml:space="preserve">Looking further at </w:t>
      </w:r>
      <w:r>
        <w:t>Observation 2</w:t>
      </w:r>
      <w:r>
        <w:t xml:space="preserve">, it may be possible that even if a service provider (AF/AAA-S) indicates </w:t>
      </w:r>
      <w:proofErr w:type="gramStart"/>
      <w:r>
        <w:t>a</w:t>
      </w:r>
      <w:proofErr w:type="gramEnd"/>
      <w:r>
        <w:t xml:space="preserve"> unavailability time, the UE may perform appli</w:t>
      </w:r>
      <w:r w:rsidRPr="0068323F">
        <w:t>cation layer signalling with the service provider and renew the service allowance before the timer expires.</w:t>
      </w:r>
      <w:r w:rsidRPr="0068323F">
        <w:t xml:space="preserve"> </w:t>
      </w:r>
      <w:r w:rsidRPr="0068323F">
        <w:t xml:space="preserve">With this, </w:t>
      </w:r>
      <w:r>
        <w:t xml:space="preserve">in order to allow for 1) simple implementation in UE and AMF avoiding running of timers; 2) instant updates and 3) more deterministic behaviour, it is proposed that </w:t>
      </w:r>
      <w:r w:rsidRPr="00DD6BEF">
        <w:rPr>
          <w:u w:val="single"/>
        </w:rPr>
        <w:t xml:space="preserve">enabling signalling for updating the status </w:t>
      </w:r>
      <w:r w:rsidR="00DD6BEF">
        <w:rPr>
          <w:u w:val="single"/>
        </w:rPr>
        <w:t>of</w:t>
      </w:r>
      <w:r w:rsidRPr="00DD6BEF">
        <w:rPr>
          <w:u w:val="single"/>
        </w:rPr>
        <w:t xml:space="preserve"> </w:t>
      </w:r>
      <w:r w:rsidRPr="00DD6BEF">
        <w:rPr>
          <w:u w:val="single"/>
        </w:rPr>
        <w:t xml:space="preserve">failed or revoked </w:t>
      </w:r>
      <w:r w:rsidRPr="00DD6BEF">
        <w:rPr>
          <w:u w:val="single"/>
        </w:rPr>
        <w:t xml:space="preserve">SSAA is </w:t>
      </w:r>
      <w:r w:rsidR="00DD6BEF">
        <w:rPr>
          <w:u w:val="single"/>
        </w:rPr>
        <w:t xml:space="preserve">a </w:t>
      </w:r>
      <w:r w:rsidRPr="00DD6BEF">
        <w:rPr>
          <w:u w:val="single"/>
        </w:rPr>
        <w:t>sufficient</w:t>
      </w:r>
      <w:r w:rsidR="00DD6BEF" w:rsidRPr="00DD6BEF">
        <w:rPr>
          <w:u w:val="single"/>
        </w:rPr>
        <w:t xml:space="preserve"> feature, i.e. Observation 3 is preferred</w:t>
      </w:r>
      <w:r w:rsidR="00DD6BEF">
        <w:t>.</w:t>
      </w:r>
    </w:p>
    <w:p w14:paraId="23DC7BF0" w14:textId="2151AAC0" w:rsidR="00DF749F" w:rsidRPr="00DD6BEF" w:rsidRDefault="00DD6BEF" w:rsidP="00DD6BEF">
      <w:pPr>
        <w:rPr>
          <w:b/>
        </w:rPr>
      </w:pPr>
      <w:r w:rsidRPr="00DD6BEF">
        <w:rPr>
          <w:b/>
          <w:u w:val="single"/>
        </w:rPr>
        <w:t>Proposal</w:t>
      </w:r>
      <w:r w:rsidRPr="00DD6BEF">
        <w:rPr>
          <w:b/>
        </w:rPr>
        <w:t>:</w:t>
      </w:r>
      <w:r w:rsidRPr="00DD6BEF">
        <w:rPr>
          <w:b/>
        </w:rPr>
        <w:tab/>
      </w:r>
      <w:r>
        <w:rPr>
          <w:b/>
        </w:rPr>
        <w:t>B</w:t>
      </w:r>
      <w:r w:rsidRPr="00DD6BEF">
        <w:rPr>
          <w:b/>
        </w:rPr>
        <w:t>ased on Observation 3</w:t>
      </w:r>
      <w:r>
        <w:rPr>
          <w:b/>
        </w:rPr>
        <w:t>, it is propose</w:t>
      </w:r>
      <w:r w:rsidR="00DF749F" w:rsidRPr="00DD6BEF">
        <w:rPr>
          <w:b/>
        </w:rPr>
        <w:t xml:space="preserve"> to allow a service provider </w:t>
      </w:r>
      <w:r>
        <w:rPr>
          <w:b/>
        </w:rPr>
        <w:t>(</w:t>
      </w:r>
      <w:r w:rsidRPr="00DD6BEF">
        <w:rPr>
          <w:b/>
        </w:rPr>
        <w:t>AF/AAA-S</w:t>
      </w:r>
      <w:r>
        <w:rPr>
          <w:b/>
        </w:rPr>
        <w:t>)</w:t>
      </w:r>
      <w:r>
        <w:rPr>
          <w:b/>
        </w:rPr>
        <w:t xml:space="preserve"> </w:t>
      </w:r>
      <w:r w:rsidR="00DF749F" w:rsidRPr="00DD6BEF">
        <w:rPr>
          <w:b/>
        </w:rPr>
        <w:t>to update the status of Authentication failure or Authorization</w:t>
      </w:r>
      <w:r w:rsidRPr="00DD6BEF">
        <w:rPr>
          <w:b/>
        </w:rPr>
        <w:t xml:space="preserve"> revocation in the 5GS</w:t>
      </w:r>
      <w:r>
        <w:rPr>
          <w:b/>
        </w:rPr>
        <w:t xml:space="preserve"> by using</w:t>
      </w:r>
      <w:r w:rsidR="00DF749F" w:rsidRPr="00DD6BEF">
        <w:rPr>
          <w:b/>
        </w:rPr>
        <w:t xml:space="preserve"> </w:t>
      </w:r>
      <w:r>
        <w:rPr>
          <w:b/>
        </w:rPr>
        <w:t xml:space="preserve">an </w:t>
      </w:r>
      <w:r w:rsidR="00DF749F" w:rsidRPr="00DD6BEF">
        <w:rPr>
          <w:b/>
        </w:rPr>
        <w:t xml:space="preserve">exposed </w:t>
      </w:r>
      <w:r w:rsidR="00181745" w:rsidRPr="00DD6BEF">
        <w:rPr>
          <w:b/>
        </w:rPr>
        <w:t xml:space="preserve">network </w:t>
      </w:r>
      <w:r w:rsidR="00DF749F" w:rsidRPr="00DD6BEF">
        <w:rPr>
          <w:b/>
        </w:rPr>
        <w:t xml:space="preserve">service via NEF. The AMF can perform </w:t>
      </w:r>
      <w:bookmarkStart w:id="2" w:name="_GoBack"/>
      <w:bookmarkEnd w:id="2"/>
      <w:r w:rsidR="00DF749F" w:rsidRPr="00DD6BEF">
        <w:rPr>
          <w:b/>
        </w:rPr>
        <w:t>UCU procedure to update the list of rejected S-NSSAIs and delete the previously rejected S-NSSAI.</w:t>
      </w:r>
    </w:p>
    <w:sectPr w:rsidR="00DF749F" w:rsidRPr="00DD6BEF" w:rsidSect="00B508D8">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1FDFA" w14:textId="77777777" w:rsidR="00DA1C15" w:rsidRDefault="00DA1C15">
      <w:r>
        <w:separator/>
      </w:r>
    </w:p>
    <w:p w14:paraId="50E92B33" w14:textId="77777777" w:rsidR="00DA1C15" w:rsidRDefault="00DA1C15"/>
  </w:endnote>
  <w:endnote w:type="continuationSeparator" w:id="0">
    <w:p w14:paraId="3B85C2AB" w14:textId="77777777" w:rsidR="00DA1C15" w:rsidRDefault="00DA1C15">
      <w:r>
        <w:continuationSeparator/>
      </w:r>
    </w:p>
    <w:p w14:paraId="1589ECC5" w14:textId="77777777" w:rsidR="00DA1C15" w:rsidRDefault="00DA1C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F7944" w14:textId="77777777" w:rsidR="000A0786" w:rsidRDefault="000A0786">
    <w:pPr>
      <w:framePr w:w="646" w:h="244" w:hRule="exact" w:wrap="around" w:vAnchor="text" w:hAnchor="margin" w:y="-5"/>
      <w:rPr>
        <w:rFonts w:ascii="Arial" w:hAnsi="Arial" w:cs="Arial"/>
        <w:b/>
        <w:bCs/>
        <w:i/>
        <w:iCs/>
        <w:sz w:val="18"/>
      </w:rPr>
    </w:pPr>
    <w:r>
      <w:rPr>
        <w:rFonts w:ascii="Arial" w:hAnsi="Arial" w:cs="Arial"/>
        <w:b/>
        <w:bCs/>
        <w:i/>
        <w:iCs/>
        <w:sz w:val="18"/>
      </w:rPr>
      <w:t>3GPP</w:t>
    </w:r>
  </w:p>
  <w:p w14:paraId="580BDFFF" w14:textId="77777777" w:rsidR="000A0786" w:rsidRDefault="000A07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A9D1F9D" w14:textId="77777777" w:rsidR="000A0786" w:rsidRDefault="000A078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3EB89D" w14:textId="77777777" w:rsidR="00DA1C15" w:rsidRDefault="00DA1C15">
      <w:r>
        <w:separator/>
      </w:r>
    </w:p>
    <w:p w14:paraId="0D3D60BD" w14:textId="77777777" w:rsidR="00DA1C15" w:rsidRDefault="00DA1C15"/>
  </w:footnote>
  <w:footnote w:type="continuationSeparator" w:id="0">
    <w:p w14:paraId="675A8273" w14:textId="77777777" w:rsidR="00DA1C15" w:rsidRDefault="00DA1C15">
      <w:r>
        <w:continuationSeparator/>
      </w:r>
    </w:p>
    <w:p w14:paraId="164B6DBE" w14:textId="77777777" w:rsidR="00DA1C15" w:rsidRDefault="00DA1C1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F054D" w14:textId="77777777" w:rsidR="000A0786" w:rsidRDefault="000A0786"/>
  <w:p w14:paraId="1C9B19FD" w14:textId="77777777" w:rsidR="000A0786" w:rsidRDefault="000A078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67F55" w14:textId="77777777" w:rsidR="000A0786" w:rsidRDefault="000A07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12F9B12" w14:textId="6B724E8D" w:rsidR="000A0786" w:rsidRDefault="000A07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D6BEF">
      <w:rPr>
        <w:rFonts w:ascii="Arial" w:hAnsi="Arial" w:cs="Arial"/>
        <w:b/>
        <w:bCs/>
        <w:noProof/>
        <w:sz w:val="18"/>
      </w:rPr>
      <w:t>2</w:t>
    </w:r>
    <w:r>
      <w:rPr>
        <w:rFonts w:ascii="Arial" w:hAnsi="Arial" w:cs="Arial"/>
        <w:b/>
        <w:bCs/>
        <w:sz w:val="18"/>
      </w:rPr>
      <w:fldChar w:fldCharType="end"/>
    </w:r>
  </w:p>
  <w:p w14:paraId="2A5CEE69" w14:textId="77777777" w:rsidR="000A0786" w:rsidRDefault="000A078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852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25ED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28E3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9C8D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90DD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38611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FE05B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A5C59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126FE9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1464D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9D385C"/>
    <w:multiLevelType w:val="hybridMultilevel"/>
    <w:tmpl w:val="E0C8F0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A904456"/>
    <w:multiLevelType w:val="hybridMultilevel"/>
    <w:tmpl w:val="DE5C06C8"/>
    <w:lvl w:ilvl="0" w:tplc="2338724A">
      <w:start w:val="1"/>
      <w:numFmt w:val="bullet"/>
      <w:lvlText w:val="-"/>
      <w:lvlJc w:val="left"/>
      <w:pPr>
        <w:ind w:left="408" w:hanging="360"/>
      </w:pPr>
      <w:rPr>
        <w:rFonts w:ascii="Calibri" w:eastAsia="Calibri" w:hAnsi="Calibri" w:cs="Calibri" w:hint="default"/>
      </w:rPr>
    </w:lvl>
    <w:lvl w:ilvl="1" w:tplc="041D0003">
      <w:start w:val="1"/>
      <w:numFmt w:val="bullet"/>
      <w:lvlText w:val="o"/>
      <w:lvlJc w:val="left"/>
      <w:pPr>
        <w:ind w:left="1128" w:hanging="360"/>
      </w:pPr>
      <w:rPr>
        <w:rFonts w:ascii="Courier New" w:hAnsi="Courier New" w:cs="Courier New" w:hint="default"/>
      </w:rPr>
    </w:lvl>
    <w:lvl w:ilvl="2" w:tplc="041D0005">
      <w:start w:val="1"/>
      <w:numFmt w:val="bullet"/>
      <w:lvlText w:val=""/>
      <w:lvlJc w:val="left"/>
      <w:pPr>
        <w:ind w:left="1848" w:hanging="360"/>
      </w:pPr>
      <w:rPr>
        <w:rFonts w:ascii="Wingdings" w:hAnsi="Wingdings" w:hint="default"/>
      </w:rPr>
    </w:lvl>
    <w:lvl w:ilvl="3" w:tplc="041D0001">
      <w:start w:val="1"/>
      <w:numFmt w:val="bullet"/>
      <w:lvlText w:val=""/>
      <w:lvlJc w:val="left"/>
      <w:pPr>
        <w:ind w:left="2568" w:hanging="360"/>
      </w:pPr>
      <w:rPr>
        <w:rFonts w:ascii="Symbol" w:hAnsi="Symbol" w:hint="default"/>
      </w:rPr>
    </w:lvl>
    <w:lvl w:ilvl="4" w:tplc="041D0003">
      <w:start w:val="1"/>
      <w:numFmt w:val="bullet"/>
      <w:lvlText w:val="o"/>
      <w:lvlJc w:val="left"/>
      <w:pPr>
        <w:ind w:left="3288" w:hanging="360"/>
      </w:pPr>
      <w:rPr>
        <w:rFonts w:ascii="Courier New" w:hAnsi="Courier New" w:cs="Courier New" w:hint="default"/>
      </w:rPr>
    </w:lvl>
    <w:lvl w:ilvl="5" w:tplc="041D0005">
      <w:start w:val="1"/>
      <w:numFmt w:val="bullet"/>
      <w:lvlText w:val=""/>
      <w:lvlJc w:val="left"/>
      <w:pPr>
        <w:ind w:left="4008" w:hanging="360"/>
      </w:pPr>
      <w:rPr>
        <w:rFonts w:ascii="Wingdings" w:hAnsi="Wingdings" w:hint="default"/>
      </w:rPr>
    </w:lvl>
    <w:lvl w:ilvl="6" w:tplc="041D0001">
      <w:start w:val="1"/>
      <w:numFmt w:val="bullet"/>
      <w:lvlText w:val=""/>
      <w:lvlJc w:val="left"/>
      <w:pPr>
        <w:ind w:left="4728" w:hanging="360"/>
      </w:pPr>
      <w:rPr>
        <w:rFonts w:ascii="Symbol" w:hAnsi="Symbol" w:hint="default"/>
      </w:rPr>
    </w:lvl>
    <w:lvl w:ilvl="7" w:tplc="041D0003">
      <w:start w:val="1"/>
      <w:numFmt w:val="bullet"/>
      <w:lvlText w:val="o"/>
      <w:lvlJc w:val="left"/>
      <w:pPr>
        <w:ind w:left="5448" w:hanging="360"/>
      </w:pPr>
      <w:rPr>
        <w:rFonts w:ascii="Courier New" w:hAnsi="Courier New" w:cs="Courier New" w:hint="default"/>
      </w:rPr>
    </w:lvl>
    <w:lvl w:ilvl="8" w:tplc="041D0005">
      <w:start w:val="1"/>
      <w:numFmt w:val="bullet"/>
      <w:lvlText w:val=""/>
      <w:lvlJc w:val="left"/>
      <w:pPr>
        <w:ind w:left="6168" w:hanging="360"/>
      </w:pPr>
      <w:rPr>
        <w:rFonts w:ascii="Wingdings" w:hAnsi="Wingdings" w:hint="default"/>
      </w:rPr>
    </w:lvl>
  </w:abstractNum>
  <w:abstractNum w:abstractNumId="12" w15:restartNumberingAfterBreak="0">
    <w:nsid w:val="211D201B"/>
    <w:multiLevelType w:val="hybridMultilevel"/>
    <w:tmpl w:val="A484D48E"/>
    <w:lvl w:ilvl="0" w:tplc="08090011">
      <w:start w:val="1"/>
      <w:numFmt w:val="decimal"/>
      <w:lvlText w:val="%1)"/>
      <w:lvlJc w:val="left"/>
      <w:pPr>
        <w:ind w:left="1658" w:hanging="360"/>
      </w:pPr>
    </w:lvl>
    <w:lvl w:ilvl="1" w:tplc="08090019" w:tentative="1">
      <w:start w:val="1"/>
      <w:numFmt w:val="lowerLetter"/>
      <w:lvlText w:val="%2."/>
      <w:lvlJc w:val="left"/>
      <w:pPr>
        <w:ind w:left="2378" w:hanging="360"/>
      </w:pPr>
    </w:lvl>
    <w:lvl w:ilvl="2" w:tplc="0809001B" w:tentative="1">
      <w:start w:val="1"/>
      <w:numFmt w:val="lowerRoman"/>
      <w:lvlText w:val="%3."/>
      <w:lvlJc w:val="right"/>
      <w:pPr>
        <w:ind w:left="3098" w:hanging="180"/>
      </w:pPr>
    </w:lvl>
    <w:lvl w:ilvl="3" w:tplc="0809000F" w:tentative="1">
      <w:start w:val="1"/>
      <w:numFmt w:val="decimal"/>
      <w:lvlText w:val="%4."/>
      <w:lvlJc w:val="left"/>
      <w:pPr>
        <w:ind w:left="3818" w:hanging="360"/>
      </w:pPr>
    </w:lvl>
    <w:lvl w:ilvl="4" w:tplc="08090019" w:tentative="1">
      <w:start w:val="1"/>
      <w:numFmt w:val="lowerLetter"/>
      <w:lvlText w:val="%5."/>
      <w:lvlJc w:val="left"/>
      <w:pPr>
        <w:ind w:left="4538" w:hanging="360"/>
      </w:pPr>
    </w:lvl>
    <w:lvl w:ilvl="5" w:tplc="0809001B" w:tentative="1">
      <w:start w:val="1"/>
      <w:numFmt w:val="lowerRoman"/>
      <w:lvlText w:val="%6."/>
      <w:lvlJc w:val="right"/>
      <w:pPr>
        <w:ind w:left="5258" w:hanging="180"/>
      </w:pPr>
    </w:lvl>
    <w:lvl w:ilvl="6" w:tplc="0809000F" w:tentative="1">
      <w:start w:val="1"/>
      <w:numFmt w:val="decimal"/>
      <w:lvlText w:val="%7."/>
      <w:lvlJc w:val="left"/>
      <w:pPr>
        <w:ind w:left="5978" w:hanging="360"/>
      </w:pPr>
    </w:lvl>
    <w:lvl w:ilvl="7" w:tplc="08090019" w:tentative="1">
      <w:start w:val="1"/>
      <w:numFmt w:val="lowerLetter"/>
      <w:lvlText w:val="%8."/>
      <w:lvlJc w:val="left"/>
      <w:pPr>
        <w:ind w:left="6698" w:hanging="360"/>
      </w:pPr>
    </w:lvl>
    <w:lvl w:ilvl="8" w:tplc="0809001B" w:tentative="1">
      <w:start w:val="1"/>
      <w:numFmt w:val="lowerRoman"/>
      <w:lvlText w:val="%9."/>
      <w:lvlJc w:val="right"/>
      <w:pPr>
        <w:ind w:left="7418" w:hanging="180"/>
      </w:pPr>
    </w:lvl>
  </w:abstractNum>
  <w:abstractNum w:abstractNumId="13" w15:restartNumberingAfterBreak="0">
    <w:nsid w:val="27B161F3"/>
    <w:multiLevelType w:val="hybridMultilevel"/>
    <w:tmpl w:val="04CC7B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4474C71"/>
    <w:multiLevelType w:val="hybridMultilevel"/>
    <w:tmpl w:val="BB02DB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9CB564C"/>
    <w:multiLevelType w:val="hybridMultilevel"/>
    <w:tmpl w:val="B5F858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4CF03E3"/>
    <w:multiLevelType w:val="hybridMultilevel"/>
    <w:tmpl w:val="99F26C3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573F4908"/>
    <w:multiLevelType w:val="hybridMultilevel"/>
    <w:tmpl w:val="FE7EC7F8"/>
    <w:lvl w:ilvl="0" w:tplc="32B236DA">
      <w:start w:val="1"/>
      <w:numFmt w:val="bullet"/>
      <w:lvlText w:val="›"/>
      <w:lvlJc w:val="left"/>
      <w:pPr>
        <w:tabs>
          <w:tab w:val="num" w:pos="720"/>
        </w:tabs>
        <w:ind w:left="720" w:hanging="360"/>
      </w:pPr>
      <w:rPr>
        <w:rFonts w:ascii="Arial" w:hAnsi="Arial" w:hint="default"/>
      </w:rPr>
    </w:lvl>
    <w:lvl w:ilvl="1" w:tplc="A5E832EC">
      <w:start w:val="58"/>
      <w:numFmt w:val="bullet"/>
      <w:lvlText w:val="–"/>
      <w:lvlJc w:val="left"/>
      <w:pPr>
        <w:tabs>
          <w:tab w:val="num" w:pos="1440"/>
        </w:tabs>
        <w:ind w:left="1440" w:hanging="360"/>
      </w:pPr>
      <w:rPr>
        <w:rFonts w:ascii="Ericsson Capital TT" w:hAnsi="Ericsson Capital TT" w:hint="default"/>
      </w:rPr>
    </w:lvl>
    <w:lvl w:ilvl="2" w:tplc="DB5838F4">
      <w:start w:val="1"/>
      <w:numFmt w:val="bullet"/>
      <w:lvlText w:val="›"/>
      <w:lvlJc w:val="left"/>
      <w:pPr>
        <w:tabs>
          <w:tab w:val="num" w:pos="2160"/>
        </w:tabs>
        <w:ind w:left="2160" w:hanging="360"/>
      </w:pPr>
      <w:rPr>
        <w:rFonts w:ascii="Arial" w:hAnsi="Arial" w:hint="default"/>
      </w:rPr>
    </w:lvl>
    <w:lvl w:ilvl="3" w:tplc="6B900FFC" w:tentative="1">
      <w:start w:val="1"/>
      <w:numFmt w:val="bullet"/>
      <w:lvlText w:val="›"/>
      <w:lvlJc w:val="left"/>
      <w:pPr>
        <w:tabs>
          <w:tab w:val="num" w:pos="2880"/>
        </w:tabs>
        <w:ind w:left="2880" w:hanging="360"/>
      </w:pPr>
      <w:rPr>
        <w:rFonts w:ascii="Arial" w:hAnsi="Arial" w:hint="default"/>
      </w:rPr>
    </w:lvl>
    <w:lvl w:ilvl="4" w:tplc="73D2C0DE" w:tentative="1">
      <w:start w:val="1"/>
      <w:numFmt w:val="bullet"/>
      <w:lvlText w:val="›"/>
      <w:lvlJc w:val="left"/>
      <w:pPr>
        <w:tabs>
          <w:tab w:val="num" w:pos="3600"/>
        </w:tabs>
        <w:ind w:left="3600" w:hanging="360"/>
      </w:pPr>
      <w:rPr>
        <w:rFonts w:ascii="Arial" w:hAnsi="Arial" w:hint="default"/>
      </w:rPr>
    </w:lvl>
    <w:lvl w:ilvl="5" w:tplc="BD40F9A2" w:tentative="1">
      <w:start w:val="1"/>
      <w:numFmt w:val="bullet"/>
      <w:lvlText w:val="›"/>
      <w:lvlJc w:val="left"/>
      <w:pPr>
        <w:tabs>
          <w:tab w:val="num" w:pos="4320"/>
        </w:tabs>
        <w:ind w:left="4320" w:hanging="360"/>
      </w:pPr>
      <w:rPr>
        <w:rFonts w:ascii="Arial" w:hAnsi="Arial" w:hint="default"/>
      </w:rPr>
    </w:lvl>
    <w:lvl w:ilvl="6" w:tplc="6F4ADCD0" w:tentative="1">
      <w:start w:val="1"/>
      <w:numFmt w:val="bullet"/>
      <w:lvlText w:val="›"/>
      <w:lvlJc w:val="left"/>
      <w:pPr>
        <w:tabs>
          <w:tab w:val="num" w:pos="5040"/>
        </w:tabs>
        <w:ind w:left="5040" w:hanging="360"/>
      </w:pPr>
      <w:rPr>
        <w:rFonts w:ascii="Arial" w:hAnsi="Arial" w:hint="default"/>
      </w:rPr>
    </w:lvl>
    <w:lvl w:ilvl="7" w:tplc="DBBAF690" w:tentative="1">
      <w:start w:val="1"/>
      <w:numFmt w:val="bullet"/>
      <w:lvlText w:val="›"/>
      <w:lvlJc w:val="left"/>
      <w:pPr>
        <w:tabs>
          <w:tab w:val="num" w:pos="5760"/>
        </w:tabs>
        <w:ind w:left="5760" w:hanging="360"/>
      </w:pPr>
      <w:rPr>
        <w:rFonts w:ascii="Arial" w:hAnsi="Arial" w:hint="default"/>
      </w:rPr>
    </w:lvl>
    <w:lvl w:ilvl="8" w:tplc="8064EC0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D8B7181"/>
    <w:multiLevelType w:val="hybridMultilevel"/>
    <w:tmpl w:val="7020F2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BB4995"/>
    <w:multiLevelType w:val="hybridMultilevel"/>
    <w:tmpl w:val="1EC60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3C645EF"/>
    <w:multiLevelType w:val="hybridMultilevel"/>
    <w:tmpl w:val="4B440586"/>
    <w:lvl w:ilvl="0" w:tplc="62B2DC7E">
      <w:start w:val="1"/>
      <w:numFmt w:val="bullet"/>
      <w:lvlText w:val="›"/>
      <w:lvlJc w:val="left"/>
      <w:pPr>
        <w:tabs>
          <w:tab w:val="num" w:pos="720"/>
        </w:tabs>
        <w:ind w:left="720" w:hanging="360"/>
      </w:pPr>
      <w:rPr>
        <w:rFonts w:ascii="Arial" w:hAnsi="Arial" w:hint="default"/>
      </w:rPr>
    </w:lvl>
    <w:lvl w:ilvl="1" w:tplc="91CA6324" w:tentative="1">
      <w:start w:val="1"/>
      <w:numFmt w:val="bullet"/>
      <w:lvlText w:val="›"/>
      <w:lvlJc w:val="left"/>
      <w:pPr>
        <w:tabs>
          <w:tab w:val="num" w:pos="1440"/>
        </w:tabs>
        <w:ind w:left="1440" w:hanging="360"/>
      </w:pPr>
      <w:rPr>
        <w:rFonts w:ascii="Arial" w:hAnsi="Arial" w:hint="default"/>
      </w:rPr>
    </w:lvl>
    <w:lvl w:ilvl="2" w:tplc="EF4E18F4" w:tentative="1">
      <w:start w:val="1"/>
      <w:numFmt w:val="bullet"/>
      <w:lvlText w:val="›"/>
      <w:lvlJc w:val="left"/>
      <w:pPr>
        <w:tabs>
          <w:tab w:val="num" w:pos="2160"/>
        </w:tabs>
        <w:ind w:left="2160" w:hanging="360"/>
      </w:pPr>
      <w:rPr>
        <w:rFonts w:ascii="Arial" w:hAnsi="Arial" w:hint="default"/>
      </w:rPr>
    </w:lvl>
    <w:lvl w:ilvl="3" w:tplc="B65A4B08" w:tentative="1">
      <w:start w:val="1"/>
      <w:numFmt w:val="bullet"/>
      <w:lvlText w:val="›"/>
      <w:lvlJc w:val="left"/>
      <w:pPr>
        <w:tabs>
          <w:tab w:val="num" w:pos="2880"/>
        </w:tabs>
        <w:ind w:left="2880" w:hanging="360"/>
      </w:pPr>
      <w:rPr>
        <w:rFonts w:ascii="Arial" w:hAnsi="Arial" w:hint="default"/>
      </w:rPr>
    </w:lvl>
    <w:lvl w:ilvl="4" w:tplc="F3104C86" w:tentative="1">
      <w:start w:val="1"/>
      <w:numFmt w:val="bullet"/>
      <w:lvlText w:val="›"/>
      <w:lvlJc w:val="left"/>
      <w:pPr>
        <w:tabs>
          <w:tab w:val="num" w:pos="3600"/>
        </w:tabs>
        <w:ind w:left="3600" w:hanging="360"/>
      </w:pPr>
      <w:rPr>
        <w:rFonts w:ascii="Arial" w:hAnsi="Arial" w:hint="default"/>
      </w:rPr>
    </w:lvl>
    <w:lvl w:ilvl="5" w:tplc="3B2C7D2A" w:tentative="1">
      <w:start w:val="1"/>
      <w:numFmt w:val="bullet"/>
      <w:lvlText w:val="›"/>
      <w:lvlJc w:val="left"/>
      <w:pPr>
        <w:tabs>
          <w:tab w:val="num" w:pos="4320"/>
        </w:tabs>
        <w:ind w:left="4320" w:hanging="360"/>
      </w:pPr>
      <w:rPr>
        <w:rFonts w:ascii="Arial" w:hAnsi="Arial" w:hint="default"/>
      </w:rPr>
    </w:lvl>
    <w:lvl w:ilvl="6" w:tplc="34C4C236" w:tentative="1">
      <w:start w:val="1"/>
      <w:numFmt w:val="bullet"/>
      <w:lvlText w:val="›"/>
      <w:lvlJc w:val="left"/>
      <w:pPr>
        <w:tabs>
          <w:tab w:val="num" w:pos="5040"/>
        </w:tabs>
        <w:ind w:left="5040" w:hanging="360"/>
      </w:pPr>
      <w:rPr>
        <w:rFonts w:ascii="Arial" w:hAnsi="Arial" w:hint="default"/>
      </w:rPr>
    </w:lvl>
    <w:lvl w:ilvl="7" w:tplc="2EC6CC4A" w:tentative="1">
      <w:start w:val="1"/>
      <w:numFmt w:val="bullet"/>
      <w:lvlText w:val="›"/>
      <w:lvlJc w:val="left"/>
      <w:pPr>
        <w:tabs>
          <w:tab w:val="num" w:pos="5760"/>
        </w:tabs>
        <w:ind w:left="5760" w:hanging="360"/>
      </w:pPr>
      <w:rPr>
        <w:rFonts w:ascii="Arial" w:hAnsi="Arial" w:hint="default"/>
      </w:rPr>
    </w:lvl>
    <w:lvl w:ilvl="8" w:tplc="CF3E13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F401056"/>
    <w:multiLevelType w:val="hybridMultilevel"/>
    <w:tmpl w:val="81AAB882"/>
    <w:lvl w:ilvl="0" w:tplc="ACB8A6E8">
      <w:numFmt w:val="bullet"/>
      <w:lvlText w:val="-"/>
      <w:lvlJc w:val="left"/>
      <w:pPr>
        <w:ind w:left="1665" w:hanging="1305"/>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7"/>
  </w:num>
  <w:num w:numId="2">
    <w:abstractNumId w:val="20"/>
  </w:num>
  <w:num w:numId="3">
    <w:abstractNumId w:val="16"/>
  </w:num>
  <w:num w:numId="4">
    <w:abstractNumId w:val="18"/>
  </w:num>
  <w:num w:numId="5">
    <w:abstractNumId w:val="21"/>
  </w:num>
  <w:num w:numId="6">
    <w:abstractNumId w:val="14"/>
  </w:num>
  <w:num w:numId="7">
    <w:abstractNumId w:val="15"/>
  </w:num>
  <w:num w:numId="8">
    <w:abstractNumId w:val="11"/>
  </w:num>
  <w:num w:numId="9">
    <w:abstractNumId w:val="11"/>
  </w:num>
  <w:num w:numId="10">
    <w:abstractNumId w:val="13"/>
  </w:num>
  <w:num w:numId="11">
    <w:abstractNumId w:val="12"/>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0A5"/>
    <w:rsid w:val="000010E5"/>
    <w:rsid w:val="00001210"/>
    <w:rsid w:val="00003543"/>
    <w:rsid w:val="000046E0"/>
    <w:rsid w:val="00006970"/>
    <w:rsid w:val="00007CBF"/>
    <w:rsid w:val="000104DE"/>
    <w:rsid w:val="00011CD6"/>
    <w:rsid w:val="00011D37"/>
    <w:rsid w:val="00012119"/>
    <w:rsid w:val="00013E05"/>
    <w:rsid w:val="00016250"/>
    <w:rsid w:val="000222BA"/>
    <w:rsid w:val="00026167"/>
    <w:rsid w:val="00026274"/>
    <w:rsid w:val="00031090"/>
    <w:rsid w:val="000333EC"/>
    <w:rsid w:val="00033C46"/>
    <w:rsid w:val="00036FC7"/>
    <w:rsid w:val="000374E9"/>
    <w:rsid w:val="000419A6"/>
    <w:rsid w:val="0004414A"/>
    <w:rsid w:val="00046CF5"/>
    <w:rsid w:val="00051D1B"/>
    <w:rsid w:val="000523E9"/>
    <w:rsid w:val="0005325C"/>
    <w:rsid w:val="000533F0"/>
    <w:rsid w:val="00054377"/>
    <w:rsid w:val="00055432"/>
    <w:rsid w:val="000560BA"/>
    <w:rsid w:val="00056D6C"/>
    <w:rsid w:val="000571A6"/>
    <w:rsid w:val="00057849"/>
    <w:rsid w:val="0006207C"/>
    <w:rsid w:val="0006256B"/>
    <w:rsid w:val="00066C03"/>
    <w:rsid w:val="0007155D"/>
    <w:rsid w:val="00072A8B"/>
    <w:rsid w:val="00072B12"/>
    <w:rsid w:val="00073D18"/>
    <w:rsid w:val="00075FC1"/>
    <w:rsid w:val="000761B8"/>
    <w:rsid w:val="0007693E"/>
    <w:rsid w:val="00077D47"/>
    <w:rsid w:val="00081FCA"/>
    <w:rsid w:val="000837E0"/>
    <w:rsid w:val="000850FC"/>
    <w:rsid w:val="00085A84"/>
    <w:rsid w:val="00087773"/>
    <w:rsid w:val="00090005"/>
    <w:rsid w:val="00090B80"/>
    <w:rsid w:val="00091801"/>
    <w:rsid w:val="00091909"/>
    <w:rsid w:val="000919B7"/>
    <w:rsid w:val="000921F0"/>
    <w:rsid w:val="00094075"/>
    <w:rsid w:val="00094211"/>
    <w:rsid w:val="0009485A"/>
    <w:rsid w:val="00097EEA"/>
    <w:rsid w:val="000A025C"/>
    <w:rsid w:val="000A0786"/>
    <w:rsid w:val="000A3AC9"/>
    <w:rsid w:val="000A5410"/>
    <w:rsid w:val="000A6A4A"/>
    <w:rsid w:val="000A716F"/>
    <w:rsid w:val="000B1BA6"/>
    <w:rsid w:val="000B2621"/>
    <w:rsid w:val="000B42DE"/>
    <w:rsid w:val="000B4885"/>
    <w:rsid w:val="000B75BA"/>
    <w:rsid w:val="000C350D"/>
    <w:rsid w:val="000C4072"/>
    <w:rsid w:val="000C4C06"/>
    <w:rsid w:val="000D07C6"/>
    <w:rsid w:val="000D095D"/>
    <w:rsid w:val="000D2008"/>
    <w:rsid w:val="000D323A"/>
    <w:rsid w:val="000D33CC"/>
    <w:rsid w:val="000D45A3"/>
    <w:rsid w:val="000E030C"/>
    <w:rsid w:val="000E2531"/>
    <w:rsid w:val="000E5264"/>
    <w:rsid w:val="000E53A4"/>
    <w:rsid w:val="000F2382"/>
    <w:rsid w:val="000F2B17"/>
    <w:rsid w:val="000F5EE9"/>
    <w:rsid w:val="001014AB"/>
    <w:rsid w:val="00101BE2"/>
    <w:rsid w:val="00103218"/>
    <w:rsid w:val="001036C4"/>
    <w:rsid w:val="00104C3C"/>
    <w:rsid w:val="0010512F"/>
    <w:rsid w:val="00105E82"/>
    <w:rsid w:val="00106A4A"/>
    <w:rsid w:val="00110888"/>
    <w:rsid w:val="00111174"/>
    <w:rsid w:val="001147CF"/>
    <w:rsid w:val="0012114C"/>
    <w:rsid w:val="001223C3"/>
    <w:rsid w:val="00125B3D"/>
    <w:rsid w:val="00126B4B"/>
    <w:rsid w:val="001274BD"/>
    <w:rsid w:val="001277FD"/>
    <w:rsid w:val="00131CFA"/>
    <w:rsid w:val="0013204E"/>
    <w:rsid w:val="00135F17"/>
    <w:rsid w:val="001371FA"/>
    <w:rsid w:val="0013795B"/>
    <w:rsid w:val="00137D5A"/>
    <w:rsid w:val="00140D73"/>
    <w:rsid w:val="00141CC7"/>
    <w:rsid w:val="001452FC"/>
    <w:rsid w:val="001461D4"/>
    <w:rsid w:val="00150553"/>
    <w:rsid w:val="00150CD4"/>
    <w:rsid w:val="00150FD8"/>
    <w:rsid w:val="00154348"/>
    <w:rsid w:val="00154FE9"/>
    <w:rsid w:val="00155190"/>
    <w:rsid w:val="00157BB4"/>
    <w:rsid w:val="00160271"/>
    <w:rsid w:val="00160D5C"/>
    <w:rsid w:val="001614AD"/>
    <w:rsid w:val="001616E7"/>
    <w:rsid w:val="001649CC"/>
    <w:rsid w:val="0016700C"/>
    <w:rsid w:val="001678CA"/>
    <w:rsid w:val="00167A94"/>
    <w:rsid w:val="00170007"/>
    <w:rsid w:val="00170785"/>
    <w:rsid w:val="0017195E"/>
    <w:rsid w:val="00171A48"/>
    <w:rsid w:val="00175A6E"/>
    <w:rsid w:val="00175E12"/>
    <w:rsid w:val="0018084E"/>
    <w:rsid w:val="00180EC1"/>
    <w:rsid w:val="00181745"/>
    <w:rsid w:val="0018179A"/>
    <w:rsid w:val="0018294E"/>
    <w:rsid w:val="0018356C"/>
    <w:rsid w:val="00183B58"/>
    <w:rsid w:val="001846D8"/>
    <w:rsid w:val="0018486F"/>
    <w:rsid w:val="001861F2"/>
    <w:rsid w:val="00186D46"/>
    <w:rsid w:val="0019123F"/>
    <w:rsid w:val="00191B3D"/>
    <w:rsid w:val="00192916"/>
    <w:rsid w:val="00192BDC"/>
    <w:rsid w:val="00194CE7"/>
    <w:rsid w:val="001B02C0"/>
    <w:rsid w:val="001B0CA1"/>
    <w:rsid w:val="001B0E76"/>
    <w:rsid w:val="001B19AF"/>
    <w:rsid w:val="001B2818"/>
    <w:rsid w:val="001B2F06"/>
    <w:rsid w:val="001B3146"/>
    <w:rsid w:val="001B33EB"/>
    <w:rsid w:val="001B52A0"/>
    <w:rsid w:val="001B58D8"/>
    <w:rsid w:val="001B6835"/>
    <w:rsid w:val="001B70C1"/>
    <w:rsid w:val="001C61A4"/>
    <w:rsid w:val="001C7619"/>
    <w:rsid w:val="001D0A24"/>
    <w:rsid w:val="001D191E"/>
    <w:rsid w:val="001D1ED4"/>
    <w:rsid w:val="001D3103"/>
    <w:rsid w:val="001D4391"/>
    <w:rsid w:val="001D46C6"/>
    <w:rsid w:val="001D4C38"/>
    <w:rsid w:val="001D6D88"/>
    <w:rsid w:val="001E17F1"/>
    <w:rsid w:val="001E1EF8"/>
    <w:rsid w:val="001E5509"/>
    <w:rsid w:val="001E795E"/>
    <w:rsid w:val="001F1301"/>
    <w:rsid w:val="001F2E4F"/>
    <w:rsid w:val="001F5177"/>
    <w:rsid w:val="001F66E7"/>
    <w:rsid w:val="001F7858"/>
    <w:rsid w:val="001F7B32"/>
    <w:rsid w:val="001F7C2B"/>
    <w:rsid w:val="00203075"/>
    <w:rsid w:val="00210A24"/>
    <w:rsid w:val="00210A4E"/>
    <w:rsid w:val="0021418B"/>
    <w:rsid w:val="002154EF"/>
    <w:rsid w:val="00216276"/>
    <w:rsid w:val="00216A83"/>
    <w:rsid w:val="00216BE9"/>
    <w:rsid w:val="00216E2E"/>
    <w:rsid w:val="002177BE"/>
    <w:rsid w:val="00222DE6"/>
    <w:rsid w:val="00225AC6"/>
    <w:rsid w:val="00225F65"/>
    <w:rsid w:val="00226A54"/>
    <w:rsid w:val="00226ED6"/>
    <w:rsid w:val="00230B27"/>
    <w:rsid w:val="002321F8"/>
    <w:rsid w:val="0023490B"/>
    <w:rsid w:val="0023741D"/>
    <w:rsid w:val="002472B8"/>
    <w:rsid w:val="00247971"/>
    <w:rsid w:val="00247C5C"/>
    <w:rsid w:val="00250E12"/>
    <w:rsid w:val="00250FCC"/>
    <w:rsid w:val="002528AF"/>
    <w:rsid w:val="00252FCA"/>
    <w:rsid w:val="0025443C"/>
    <w:rsid w:val="00256068"/>
    <w:rsid w:val="00261198"/>
    <w:rsid w:val="00261A72"/>
    <w:rsid w:val="002626D7"/>
    <w:rsid w:val="002643D3"/>
    <w:rsid w:val="002669C9"/>
    <w:rsid w:val="00275027"/>
    <w:rsid w:val="00275062"/>
    <w:rsid w:val="00276563"/>
    <w:rsid w:val="00276DFD"/>
    <w:rsid w:val="00280FFC"/>
    <w:rsid w:val="0028105E"/>
    <w:rsid w:val="002834F8"/>
    <w:rsid w:val="00283A7B"/>
    <w:rsid w:val="0028590D"/>
    <w:rsid w:val="00287EF5"/>
    <w:rsid w:val="00290861"/>
    <w:rsid w:val="00291A4B"/>
    <w:rsid w:val="002937C2"/>
    <w:rsid w:val="002938F8"/>
    <w:rsid w:val="00295A4A"/>
    <w:rsid w:val="002978E7"/>
    <w:rsid w:val="002A11B1"/>
    <w:rsid w:val="002A3DEE"/>
    <w:rsid w:val="002A480E"/>
    <w:rsid w:val="002A4F03"/>
    <w:rsid w:val="002A6316"/>
    <w:rsid w:val="002B61E8"/>
    <w:rsid w:val="002B6689"/>
    <w:rsid w:val="002C097E"/>
    <w:rsid w:val="002C2B66"/>
    <w:rsid w:val="002C399A"/>
    <w:rsid w:val="002C3C64"/>
    <w:rsid w:val="002C3C97"/>
    <w:rsid w:val="002C6572"/>
    <w:rsid w:val="002C7E6E"/>
    <w:rsid w:val="002D0297"/>
    <w:rsid w:val="002D12B3"/>
    <w:rsid w:val="002D27E3"/>
    <w:rsid w:val="002D2EE2"/>
    <w:rsid w:val="002D3362"/>
    <w:rsid w:val="002D7934"/>
    <w:rsid w:val="002E03CC"/>
    <w:rsid w:val="002E260E"/>
    <w:rsid w:val="002E2639"/>
    <w:rsid w:val="002E427F"/>
    <w:rsid w:val="002E4DEB"/>
    <w:rsid w:val="002E7AA8"/>
    <w:rsid w:val="002F0447"/>
    <w:rsid w:val="002F147D"/>
    <w:rsid w:val="002F29A2"/>
    <w:rsid w:val="002F3747"/>
    <w:rsid w:val="002F524D"/>
    <w:rsid w:val="002F6B2D"/>
    <w:rsid w:val="002F6FD6"/>
    <w:rsid w:val="002F77AD"/>
    <w:rsid w:val="003004DD"/>
    <w:rsid w:val="00301A26"/>
    <w:rsid w:val="00301F1D"/>
    <w:rsid w:val="003020F9"/>
    <w:rsid w:val="00303D1A"/>
    <w:rsid w:val="003043D3"/>
    <w:rsid w:val="00306636"/>
    <w:rsid w:val="00310335"/>
    <w:rsid w:val="0031041D"/>
    <w:rsid w:val="00310A29"/>
    <w:rsid w:val="00311D11"/>
    <w:rsid w:val="00312932"/>
    <w:rsid w:val="00313F4C"/>
    <w:rsid w:val="00316663"/>
    <w:rsid w:val="00317C3D"/>
    <w:rsid w:val="00320FF2"/>
    <w:rsid w:val="003225F5"/>
    <w:rsid w:val="0032281D"/>
    <w:rsid w:val="003248FB"/>
    <w:rsid w:val="003257D2"/>
    <w:rsid w:val="00325F20"/>
    <w:rsid w:val="0033074C"/>
    <w:rsid w:val="00330C3E"/>
    <w:rsid w:val="00331DF1"/>
    <w:rsid w:val="00332149"/>
    <w:rsid w:val="00332B7C"/>
    <w:rsid w:val="00332D45"/>
    <w:rsid w:val="0033588A"/>
    <w:rsid w:val="00335E89"/>
    <w:rsid w:val="0033698F"/>
    <w:rsid w:val="00336BA2"/>
    <w:rsid w:val="00336CBE"/>
    <w:rsid w:val="00340ADD"/>
    <w:rsid w:val="00342736"/>
    <w:rsid w:val="00342A42"/>
    <w:rsid w:val="00342F8F"/>
    <w:rsid w:val="00345F21"/>
    <w:rsid w:val="00346C62"/>
    <w:rsid w:val="00347E31"/>
    <w:rsid w:val="003532E1"/>
    <w:rsid w:val="0035357A"/>
    <w:rsid w:val="00353869"/>
    <w:rsid w:val="00354D22"/>
    <w:rsid w:val="003553E9"/>
    <w:rsid w:val="00357380"/>
    <w:rsid w:val="0036053E"/>
    <w:rsid w:val="0036345E"/>
    <w:rsid w:val="00370904"/>
    <w:rsid w:val="003722EF"/>
    <w:rsid w:val="003730BC"/>
    <w:rsid w:val="00374292"/>
    <w:rsid w:val="00374DB7"/>
    <w:rsid w:val="0038385D"/>
    <w:rsid w:val="00385039"/>
    <w:rsid w:val="003851D3"/>
    <w:rsid w:val="00385EA1"/>
    <w:rsid w:val="00390B22"/>
    <w:rsid w:val="00392618"/>
    <w:rsid w:val="00393862"/>
    <w:rsid w:val="00393D0A"/>
    <w:rsid w:val="00393D1E"/>
    <w:rsid w:val="0039622D"/>
    <w:rsid w:val="003963D3"/>
    <w:rsid w:val="003A313F"/>
    <w:rsid w:val="003A4994"/>
    <w:rsid w:val="003A52BF"/>
    <w:rsid w:val="003A7242"/>
    <w:rsid w:val="003A7C29"/>
    <w:rsid w:val="003A7D48"/>
    <w:rsid w:val="003B1D94"/>
    <w:rsid w:val="003B2BF4"/>
    <w:rsid w:val="003B3399"/>
    <w:rsid w:val="003B41CB"/>
    <w:rsid w:val="003B480C"/>
    <w:rsid w:val="003B6A36"/>
    <w:rsid w:val="003B7960"/>
    <w:rsid w:val="003C0AF6"/>
    <w:rsid w:val="003C2A86"/>
    <w:rsid w:val="003C33FC"/>
    <w:rsid w:val="003C3D91"/>
    <w:rsid w:val="003C4216"/>
    <w:rsid w:val="003C5090"/>
    <w:rsid w:val="003C6F36"/>
    <w:rsid w:val="003C73E3"/>
    <w:rsid w:val="003D0F51"/>
    <w:rsid w:val="003D2A23"/>
    <w:rsid w:val="003D2D52"/>
    <w:rsid w:val="003D4491"/>
    <w:rsid w:val="003D49AC"/>
    <w:rsid w:val="003D571E"/>
    <w:rsid w:val="003D796C"/>
    <w:rsid w:val="003E2F46"/>
    <w:rsid w:val="003E322C"/>
    <w:rsid w:val="003E4E2E"/>
    <w:rsid w:val="003E5186"/>
    <w:rsid w:val="003E5237"/>
    <w:rsid w:val="003E58DC"/>
    <w:rsid w:val="003E5A9D"/>
    <w:rsid w:val="003E70D9"/>
    <w:rsid w:val="003F12D4"/>
    <w:rsid w:val="003F22FA"/>
    <w:rsid w:val="003F30FF"/>
    <w:rsid w:val="003F32F9"/>
    <w:rsid w:val="003F53DD"/>
    <w:rsid w:val="003F592B"/>
    <w:rsid w:val="003F64E7"/>
    <w:rsid w:val="003F6FC1"/>
    <w:rsid w:val="003F74CF"/>
    <w:rsid w:val="003F7D3C"/>
    <w:rsid w:val="004000A8"/>
    <w:rsid w:val="00400227"/>
    <w:rsid w:val="00402F26"/>
    <w:rsid w:val="004033BC"/>
    <w:rsid w:val="004077CF"/>
    <w:rsid w:val="00411C48"/>
    <w:rsid w:val="00413E65"/>
    <w:rsid w:val="00415FD4"/>
    <w:rsid w:val="004165B9"/>
    <w:rsid w:val="004178EE"/>
    <w:rsid w:val="0042051B"/>
    <w:rsid w:val="00420A23"/>
    <w:rsid w:val="004211FE"/>
    <w:rsid w:val="004215EC"/>
    <w:rsid w:val="004219CC"/>
    <w:rsid w:val="00421CFF"/>
    <w:rsid w:val="00422128"/>
    <w:rsid w:val="00427B92"/>
    <w:rsid w:val="00427FAF"/>
    <w:rsid w:val="004306A6"/>
    <w:rsid w:val="0043094C"/>
    <w:rsid w:val="00431174"/>
    <w:rsid w:val="004315AA"/>
    <w:rsid w:val="00431A5C"/>
    <w:rsid w:val="00434953"/>
    <w:rsid w:val="00435AD9"/>
    <w:rsid w:val="00435DB2"/>
    <w:rsid w:val="00435F92"/>
    <w:rsid w:val="004404D2"/>
    <w:rsid w:val="00440983"/>
    <w:rsid w:val="00440B05"/>
    <w:rsid w:val="00442B53"/>
    <w:rsid w:val="004437A0"/>
    <w:rsid w:val="00445EAC"/>
    <w:rsid w:val="00446EEB"/>
    <w:rsid w:val="00447AF4"/>
    <w:rsid w:val="00447CB6"/>
    <w:rsid w:val="004507B8"/>
    <w:rsid w:val="00451366"/>
    <w:rsid w:val="0045386A"/>
    <w:rsid w:val="00454096"/>
    <w:rsid w:val="00454F50"/>
    <w:rsid w:val="00460ACA"/>
    <w:rsid w:val="00460ED8"/>
    <w:rsid w:val="004611B1"/>
    <w:rsid w:val="00461AC9"/>
    <w:rsid w:val="00464325"/>
    <w:rsid w:val="00464BD7"/>
    <w:rsid w:val="00464D2E"/>
    <w:rsid w:val="00465A11"/>
    <w:rsid w:val="00466C1D"/>
    <w:rsid w:val="00467443"/>
    <w:rsid w:val="004701CB"/>
    <w:rsid w:val="00470A19"/>
    <w:rsid w:val="004712B2"/>
    <w:rsid w:val="004717C6"/>
    <w:rsid w:val="0047362B"/>
    <w:rsid w:val="004738F7"/>
    <w:rsid w:val="00473CDD"/>
    <w:rsid w:val="0047460A"/>
    <w:rsid w:val="004749EE"/>
    <w:rsid w:val="00474B2E"/>
    <w:rsid w:val="00475AA1"/>
    <w:rsid w:val="00475D24"/>
    <w:rsid w:val="004770EA"/>
    <w:rsid w:val="004777F3"/>
    <w:rsid w:val="00480568"/>
    <w:rsid w:val="004813E6"/>
    <w:rsid w:val="00481AA2"/>
    <w:rsid w:val="00482E93"/>
    <w:rsid w:val="004846DE"/>
    <w:rsid w:val="00486D03"/>
    <w:rsid w:val="00487611"/>
    <w:rsid w:val="00487CA5"/>
    <w:rsid w:val="00492A22"/>
    <w:rsid w:val="00494138"/>
    <w:rsid w:val="00497884"/>
    <w:rsid w:val="004A0C1D"/>
    <w:rsid w:val="004A12E8"/>
    <w:rsid w:val="004A29D9"/>
    <w:rsid w:val="004A29FC"/>
    <w:rsid w:val="004A2E8B"/>
    <w:rsid w:val="004A43B9"/>
    <w:rsid w:val="004A7047"/>
    <w:rsid w:val="004A7A3A"/>
    <w:rsid w:val="004B1956"/>
    <w:rsid w:val="004B458C"/>
    <w:rsid w:val="004B55A2"/>
    <w:rsid w:val="004B7441"/>
    <w:rsid w:val="004C1170"/>
    <w:rsid w:val="004C34C8"/>
    <w:rsid w:val="004C4F48"/>
    <w:rsid w:val="004D52F3"/>
    <w:rsid w:val="004D5ADB"/>
    <w:rsid w:val="004D61FD"/>
    <w:rsid w:val="004D700F"/>
    <w:rsid w:val="004D7E44"/>
    <w:rsid w:val="004D7EA0"/>
    <w:rsid w:val="004D7F5F"/>
    <w:rsid w:val="004D7FB4"/>
    <w:rsid w:val="004E050D"/>
    <w:rsid w:val="004E0CDD"/>
    <w:rsid w:val="004E24D9"/>
    <w:rsid w:val="004E2EDF"/>
    <w:rsid w:val="004E364B"/>
    <w:rsid w:val="004E3F94"/>
    <w:rsid w:val="004E4ADE"/>
    <w:rsid w:val="004E79FA"/>
    <w:rsid w:val="004F3590"/>
    <w:rsid w:val="004F4951"/>
    <w:rsid w:val="004F7E7F"/>
    <w:rsid w:val="004F7F74"/>
    <w:rsid w:val="00502B81"/>
    <w:rsid w:val="00505258"/>
    <w:rsid w:val="0051464E"/>
    <w:rsid w:val="0051529A"/>
    <w:rsid w:val="0051707F"/>
    <w:rsid w:val="0051763B"/>
    <w:rsid w:val="00517646"/>
    <w:rsid w:val="0051790C"/>
    <w:rsid w:val="00523788"/>
    <w:rsid w:val="005250A2"/>
    <w:rsid w:val="00530729"/>
    <w:rsid w:val="00531886"/>
    <w:rsid w:val="0053238C"/>
    <w:rsid w:val="005325E6"/>
    <w:rsid w:val="005326B5"/>
    <w:rsid w:val="0053289E"/>
    <w:rsid w:val="0053388E"/>
    <w:rsid w:val="00533A87"/>
    <w:rsid w:val="005355A9"/>
    <w:rsid w:val="00535B2A"/>
    <w:rsid w:val="00537409"/>
    <w:rsid w:val="00537784"/>
    <w:rsid w:val="00546BCC"/>
    <w:rsid w:val="00546D8E"/>
    <w:rsid w:val="005509C5"/>
    <w:rsid w:val="00550F6B"/>
    <w:rsid w:val="00552D6B"/>
    <w:rsid w:val="00553704"/>
    <w:rsid w:val="00553FA3"/>
    <w:rsid w:val="005552EA"/>
    <w:rsid w:val="00555410"/>
    <w:rsid w:val="00555524"/>
    <w:rsid w:val="0055589B"/>
    <w:rsid w:val="00555BB9"/>
    <w:rsid w:val="005607B3"/>
    <w:rsid w:val="00564657"/>
    <w:rsid w:val="005660A9"/>
    <w:rsid w:val="005721C9"/>
    <w:rsid w:val="0057357B"/>
    <w:rsid w:val="00573C08"/>
    <w:rsid w:val="00573D26"/>
    <w:rsid w:val="00575AF7"/>
    <w:rsid w:val="005772E0"/>
    <w:rsid w:val="005774E9"/>
    <w:rsid w:val="005805A5"/>
    <w:rsid w:val="00586002"/>
    <w:rsid w:val="0058603F"/>
    <w:rsid w:val="005909A1"/>
    <w:rsid w:val="00591EAD"/>
    <w:rsid w:val="0059336D"/>
    <w:rsid w:val="00594C15"/>
    <w:rsid w:val="005A06FE"/>
    <w:rsid w:val="005A15AC"/>
    <w:rsid w:val="005A229C"/>
    <w:rsid w:val="005A4A04"/>
    <w:rsid w:val="005A4BB2"/>
    <w:rsid w:val="005A6D92"/>
    <w:rsid w:val="005A710B"/>
    <w:rsid w:val="005A74D7"/>
    <w:rsid w:val="005B2C9D"/>
    <w:rsid w:val="005B3EAF"/>
    <w:rsid w:val="005B4E39"/>
    <w:rsid w:val="005B6C5E"/>
    <w:rsid w:val="005C1663"/>
    <w:rsid w:val="005C1814"/>
    <w:rsid w:val="005C2489"/>
    <w:rsid w:val="005C58E5"/>
    <w:rsid w:val="005C7609"/>
    <w:rsid w:val="005D232C"/>
    <w:rsid w:val="005D265F"/>
    <w:rsid w:val="005D2AA1"/>
    <w:rsid w:val="005D2E6E"/>
    <w:rsid w:val="005D466F"/>
    <w:rsid w:val="005D478E"/>
    <w:rsid w:val="005D4CB8"/>
    <w:rsid w:val="005E1A90"/>
    <w:rsid w:val="005E2C40"/>
    <w:rsid w:val="005E2FD5"/>
    <w:rsid w:val="005E3452"/>
    <w:rsid w:val="005E44C2"/>
    <w:rsid w:val="005E63A2"/>
    <w:rsid w:val="005E7B58"/>
    <w:rsid w:val="005E7F99"/>
    <w:rsid w:val="005F0987"/>
    <w:rsid w:val="005F280C"/>
    <w:rsid w:val="006000EE"/>
    <w:rsid w:val="006023B4"/>
    <w:rsid w:val="0060257A"/>
    <w:rsid w:val="00602998"/>
    <w:rsid w:val="00602DF2"/>
    <w:rsid w:val="0060342A"/>
    <w:rsid w:val="006041C9"/>
    <w:rsid w:val="006044BF"/>
    <w:rsid w:val="00604BF4"/>
    <w:rsid w:val="0061011E"/>
    <w:rsid w:val="00617E57"/>
    <w:rsid w:val="0062061E"/>
    <w:rsid w:val="00621598"/>
    <w:rsid w:val="00623A57"/>
    <w:rsid w:val="006240AF"/>
    <w:rsid w:val="006242E8"/>
    <w:rsid w:val="00624501"/>
    <w:rsid w:val="006265A1"/>
    <w:rsid w:val="00630361"/>
    <w:rsid w:val="006326B5"/>
    <w:rsid w:val="00632B52"/>
    <w:rsid w:val="006344BD"/>
    <w:rsid w:val="00634C96"/>
    <w:rsid w:val="006365C3"/>
    <w:rsid w:val="006369B1"/>
    <w:rsid w:val="00636BC7"/>
    <w:rsid w:val="00636C3E"/>
    <w:rsid w:val="00642364"/>
    <w:rsid w:val="00643319"/>
    <w:rsid w:val="0064341B"/>
    <w:rsid w:val="00643F5B"/>
    <w:rsid w:val="006443B1"/>
    <w:rsid w:val="00645C50"/>
    <w:rsid w:val="00650B6A"/>
    <w:rsid w:val="00650C89"/>
    <w:rsid w:val="006519FE"/>
    <w:rsid w:val="00651E4A"/>
    <w:rsid w:val="006535C5"/>
    <w:rsid w:val="006536D6"/>
    <w:rsid w:val="00653703"/>
    <w:rsid w:val="00653B33"/>
    <w:rsid w:val="00653F38"/>
    <w:rsid w:val="006548AA"/>
    <w:rsid w:val="00655E53"/>
    <w:rsid w:val="00660504"/>
    <w:rsid w:val="00660B33"/>
    <w:rsid w:val="006612B2"/>
    <w:rsid w:val="00661783"/>
    <w:rsid w:val="00662198"/>
    <w:rsid w:val="00662A0B"/>
    <w:rsid w:val="00670589"/>
    <w:rsid w:val="006709A6"/>
    <w:rsid w:val="00670E70"/>
    <w:rsid w:val="00676D98"/>
    <w:rsid w:val="00677959"/>
    <w:rsid w:val="00677D34"/>
    <w:rsid w:val="00677E6F"/>
    <w:rsid w:val="00681534"/>
    <w:rsid w:val="00683031"/>
    <w:rsid w:val="0068323F"/>
    <w:rsid w:val="006839F8"/>
    <w:rsid w:val="00685BE8"/>
    <w:rsid w:val="006860BF"/>
    <w:rsid w:val="006868ED"/>
    <w:rsid w:val="006876A4"/>
    <w:rsid w:val="00687972"/>
    <w:rsid w:val="00692A03"/>
    <w:rsid w:val="00695335"/>
    <w:rsid w:val="00695B8B"/>
    <w:rsid w:val="006969FB"/>
    <w:rsid w:val="00697C20"/>
    <w:rsid w:val="006A209D"/>
    <w:rsid w:val="006A469C"/>
    <w:rsid w:val="006A55B5"/>
    <w:rsid w:val="006A5A24"/>
    <w:rsid w:val="006A6EB9"/>
    <w:rsid w:val="006B147F"/>
    <w:rsid w:val="006B4329"/>
    <w:rsid w:val="006B46B3"/>
    <w:rsid w:val="006B5F25"/>
    <w:rsid w:val="006B7AAC"/>
    <w:rsid w:val="006C00B2"/>
    <w:rsid w:val="006C0570"/>
    <w:rsid w:val="006C0823"/>
    <w:rsid w:val="006C21E1"/>
    <w:rsid w:val="006C2A65"/>
    <w:rsid w:val="006C2BE4"/>
    <w:rsid w:val="006C4EC5"/>
    <w:rsid w:val="006C6244"/>
    <w:rsid w:val="006C654A"/>
    <w:rsid w:val="006C69CD"/>
    <w:rsid w:val="006D1120"/>
    <w:rsid w:val="006D2790"/>
    <w:rsid w:val="006D55EF"/>
    <w:rsid w:val="006D5A42"/>
    <w:rsid w:val="006D5ADF"/>
    <w:rsid w:val="006D5CEC"/>
    <w:rsid w:val="006D5D4A"/>
    <w:rsid w:val="006E049B"/>
    <w:rsid w:val="006E0EC6"/>
    <w:rsid w:val="006E16A7"/>
    <w:rsid w:val="006E1DA8"/>
    <w:rsid w:val="006E2043"/>
    <w:rsid w:val="006E319F"/>
    <w:rsid w:val="006E48E6"/>
    <w:rsid w:val="006E61F5"/>
    <w:rsid w:val="006E7759"/>
    <w:rsid w:val="006F0564"/>
    <w:rsid w:val="006F0865"/>
    <w:rsid w:val="006F0DD8"/>
    <w:rsid w:val="006F10EF"/>
    <w:rsid w:val="006F1A13"/>
    <w:rsid w:val="006F4579"/>
    <w:rsid w:val="006F5C01"/>
    <w:rsid w:val="006F6893"/>
    <w:rsid w:val="006F6B6A"/>
    <w:rsid w:val="006F746D"/>
    <w:rsid w:val="007001CD"/>
    <w:rsid w:val="007005E2"/>
    <w:rsid w:val="007018A4"/>
    <w:rsid w:val="007023A1"/>
    <w:rsid w:val="007040FC"/>
    <w:rsid w:val="00704480"/>
    <w:rsid w:val="00707CD5"/>
    <w:rsid w:val="00710209"/>
    <w:rsid w:val="00720210"/>
    <w:rsid w:val="00720ADC"/>
    <w:rsid w:val="00720ED4"/>
    <w:rsid w:val="007214D2"/>
    <w:rsid w:val="00721816"/>
    <w:rsid w:val="00721E20"/>
    <w:rsid w:val="007310DF"/>
    <w:rsid w:val="0073482C"/>
    <w:rsid w:val="0073542A"/>
    <w:rsid w:val="007358D5"/>
    <w:rsid w:val="007409B9"/>
    <w:rsid w:val="00740BA1"/>
    <w:rsid w:val="00741D4C"/>
    <w:rsid w:val="00741EB9"/>
    <w:rsid w:val="00742A8A"/>
    <w:rsid w:val="00746DBC"/>
    <w:rsid w:val="00750EC5"/>
    <w:rsid w:val="007518BC"/>
    <w:rsid w:val="00752C36"/>
    <w:rsid w:val="00752CC0"/>
    <w:rsid w:val="00756A99"/>
    <w:rsid w:val="007621D9"/>
    <w:rsid w:val="00763228"/>
    <w:rsid w:val="007632EC"/>
    <w:rsid w:val="0076380E"/>
    <w:rsid w:val="007646FA"/>
    <w:rsid w:val="00765D73"/>
    <w:rsid w:val="00771EDE"/>
    <w:rsid w:val="00773DE3"/>
    <w:rsid w:val="0077472C"/>
    <w:rsid w:val="00776587"/>
    <w:rsid w:val="0077680C"/>
    <w:rsid w:val="007776D4"/>
    <w:rsid w:val="00782602"/>
    <w:rsid w:val="00783286"/>
    <w:rsid w:val="007837D6"/>
    <w:rsid w:val="00783C05"/>
    <w:rsid w:val="00784769"/>
    <w:rsid w:val="007854CD"/>
    <w:rsid w:val="0079042B"/>
    <w:rsid w:val="00791F90"/>
    <w:rsid w:val="00792996"/>
    <w:rsid w:val="00792F48"/>
    <w:rsid w:val="007937CE"/>
    <w:rsid w:val="00795101"/>
    <w:rsid w:val="007A0C66"/>
    <w:rsid w:val="007A1A71"/>
    <w:rsid w:val="007A2490"/>
    <w:rsid w:val="007A3567"/>
    <w:rsid w:val="007A3929"/>
    <w:rsid w:val="007A43BB"/>
    <w:rsid w:val="007A4C79"/>
    <w:rsid w:val="007A4DF3"/>
    <w:rsid w:val="007A58F2"/>
    <w:rsid w:val="007A72A9"/>
    <w:rsid w:val="007A7CB5"/>
    <w:rsid w:val="007B09F1"/>
    <w:rsid w:val="007B0F4D"/>
    <w:rsid w:val="007B185E"/>
    <w:rsid w:val="007B37B9"/>
    <w:rsid w:val="007B3CC3"/>
    <w:rsid w:val="007B49C6"/>
    <w:rsid w:val="007B4AA5"/>
    <w:rsid w:val="007B4EF8"/>
    <w:rsid w:val="007C0E66"/>
    <w:rsid w:val="007C1560"/>
    <w:rsid w:val="007C41E8"/>
    <w:rsid w:val="007C58F7"/>
    <w:rsid w:val="007C593B"/>
    <w:rsid w:val="007C6DAE"/>
    <w:rsid w:val="007D0BBE"/>
    <w:rsid w:val="007D361A"/>
    <w:rsid w:val="007D67E9"/>
    <w:rsid w:val="007D6DD4"/>
    <w:rsid w:val="007D7E09"/>
    <w:rsid w:val="007E10AE"/>
    <w:rsid w:val="007E4AC3"/>
    <w:rsid w:val="007E5CC3"/>
    <w:rsid w:val="007E74D2"/>
    <w:rsid w:val="007F0B68"/>
    <w:rsid w:val="007F10FF"/>
    <w:rsid w:val="007F23E4"/>
    <w:rsid w:val="007F29FB"/>
    <w:rsid w:val="007F3079"/>
    <w:rsid w:val="007F3DE6"/>
    <w:rsid w:val="007F5986"/>
    <w:rsid w:val="007F65D1"/>
    <w:rsid w:val="007F7E1F"/>
    <w:rsid w:val="0080288A"/>
    <w:rsid w:val="00805B3F"/>
    <w:rsid w:val="008063FD"/>
    <w:rsid w:val="008105EC"/>
    <w:rsid w:val="00811AD0"/>
    <w:rsid w:val="00812601"/>
    <w:rsid w:val="00821E28"/>
    <w:rsid w:val="00822907"/>
    <w:rsid w:val="00823468"/>
    <w:rsid w:val="00823728"/>
    <w:rsid w:val="00823C2A"/>
    <w:rsid w:val="00825443"/>
    <w:rsid w:val="00826EA5"/>
    <w:rsid w:val="008279EF"/>
    <w:rsid w:val="00827EF1"/>
    <w:rsid w:val="0083027D"/>
    <w:rsid w:val="00834C69"/>
    <w:rsid w:val="008369CB"/>
    <w:rsid w:val="0084059E"/>
    <w:rsid w:val="00841460"/>
    <w:rsid w:val="00841D98"/>
    <w:rsid w:val="00842121"/>
    <w:rsid w:val="00842347"/>
    <w:rsid w:val="00843B4B"/>
    <w:rsid w:val="00843EF9"/>
    <w:rsid w:val="00845E7C"/>
    <w:rsid w:val="00847E00"/>
    <w:rsid w:val="0085066F"/>
    <w:rsid w:val="00850BE3"/>
    <w:rsid w:val="0085203E"/>
    <w:rsid w:val="00852843"/>
    <w:rsid w:val="008537BB"/>
    <w:rsid w:val="008554A9"/>
    <w:rsid w:val="008555C0"/>
    <w:rsid w:val="008557C5"/>
    <w:rsid w:val="00855C85"/>
    <w:rsid w:val="00857536"/>
    <w:rsid w:val="008605BC"/>
    <w:rsid w:val="0086071A"/>
    <w:rsid w:val="0086390B"/>
    <w:rsid w:val="00863B8B"/>
    <w:rsid w:val="00866C48"/>
    <w:rsid w:val="00866F55"/>
    <w:rsid w:val="008709B2"/>
    <w:rsid w:val="00870DC8"/>
    <w:rsid w:val="008713A7"/>
    <w:rsid w:val="00872802"/>
    <w:rsid w:val="00872D6C"/>
    <w:rsid w:val="008734BA"/>
    <w:rsid w:val="00873859"/>
    <w:rsid w:val="00876A0B"/>
    <w:rsid w:val="0087783F"/>
    <w:rsid w:val="00880648"/>
    <w:rsid w:val="00880C51"/>
    <w:rsid w:val="00883CCA"/>
    <w:rsid w:val="00884CFA"/>
    <w:rsid w:val="00884F85"/>
    <w:rsid w:val="00886B40"/>
    <w:rsid w:val="00886D0D"/>
    <w:rsid w:val="008922C0"/>
    <w:rsid w:val="0089532B"/>
    <w:rsid w:val="008954B8"/>
    <w:rsid w:val="00896548"/>
    <w:rsid w:val="00896618"/>
    <w:rsid w:val="008973EA"/>
    <w:rsid w:val="008A0670"/>
    <w:rsid w:val="008A0D59"/>
    <w:rsid w:val="008A1065"/>
    <w:rsid w:val="008A15E7"/>
    <w:rsid w:val="008A17AE"/>
    <w:rsid w:val="008A1F25"/>
    <w:rsid w:val="008A2F23"/>
    <w:rsid w:val="008A3D6D"/>
    <w:rsid w:val="008A5D28"/>
    <w:rsid w:val="008A6729"/>
    <w:rsid w:val="008B0DEC"/>
    <w:rsid w:val="008B23FA"/>
    <w:rsid w:val="008B395F"/>
    <w:rsid w:val="008B590E"/>
    <w:rsid w:val="008B62F5"/>
    <w:rsid w:val="008B747D"/>
    <w:rsid w:val="008C37B7"/>
    <w:rsid w:val="008C5E40"/>
    <w:rsid w:val="008C731B"/>
    <w:rsid w:val="008D10CA"/>
    <w:rsid w:val="008D1236"/>
    <w:rsid w:val="008D34F8"/>
    <w:rsid w:val="008E1DEF"/>
    <w:rsid w:val="008E20C9"/>
    <w:rsid w:val="008E2F40"/>
    <w:rsid w:val="008E36C0"/>
    <w:rsid w:val="008E39F4"/>
    <w:rsid w:val="008E5815"/>
    <w:rsid w:val="008E5871"/>
    <w:rsid w:val="008E79BE"/>
    <w:rsid w:val="008F0B6D"/>
    <w:rsid w:val="008F0D5E"/>
    <w:rsid w:val="008F3EA8"/>
    <w:rsid w:val="008F4A29"/>
    <w:rsid w:val="008F4D97"/>
    <w:rsid w:val="008F69DD"/>
    <w:rsid w:val="0090040D"/>
    <w:rsid w:val="00901B30"/>
    <w:rsid w:val="00902275"/>
    <w:rsid w:val="0090339C"/>
    <w:rsid w:val="009037C2"/>
    <w:rsid w:val="00905C89"/>
    <w:rsid w:val="0090780A"/>
    <w:rsid w:val="009103FA"/>
    <w:rsid w:val="009111C1"/>
    <w:rsid w:val="009123AE"/>
    <w:rsid w:val="00912E4B"/>
    <w:rsid w:val="0091379C"/>
    <w:rsid w:val="00913D23"/>
    <w:rsid w:val="00914252"/>
    <w:rsid w:val="00914516"/>
    <w:rsid w:val="00917F81"/>
    <w:rsid w:val="00921226"/>
    <w:rsid w:val="0092259D"/>
    <w:rsid w:val="00922CC5"/>
    <w:rsid w:val="009247D6"/>
    <w:rsid w:val="0092557F"/>
    <w:rsid w:val="00927A26"/>
    <w:rsid w:val="00927C25"/>
    <w:rsid w:val="00927CBB"/>
    <w:rsid w:val="00930516"/>
    <w:rsid w:val="009323F3"/>
    <w:rsid w:val="00933646"/>
    <w:rsid w:val="0093534B"/>
    <w:rsid w:val="0093584E"/>
    <w:rsid w:val="00940126"/>
    <w:rsid w:val="009407F9"/>
    <w:rsid w:val="00942E6B"/>
    <w:rsid w:val="00945A73"/>
    <w:rsid w:val="00946F93"/>
    <w:rsid w:val="009519C2"/>
    <w:rsid w:val="00952B50"/>
    <w:rsid w:val="009534C5"/>
    <w:rsid w:val="009557EE"/>
    <w:rsid w:val="0095603B"/>
    <w:rsid w:val="00957E87"/>
    <w:rsid w:val="00960604"/>
    <w:rsid w:val="00960802"/>
    <w:rsid w:val="00962400"/>
    <w:rsid w:val="009632FE"/>
    <w:rsid w:val="00964F7B"/>
    <w:rsid w:val="00970995"/>
    <w:rsid w:val="00971500"/>
    <w:rsid w:val="00971C1C"/>
    <w:rsid w:val="00971C4D"/>
    <w:rsid w:val="009729EB"/>
    <w:rsid w:val="00973517"/>
    <w:rsid w:val="0097379E"/>
    <w:rsid w:val="009744D4"/>
    <w:rsid w:val="009756B8"/>
    <w:rsid w:val="00975D8E"/>
    <w:rsid w:val="00976A9D"/>
    <w:rsid w:val="0097799E"/>
    <w:rsid w:val="00981096"/>
    <w:rsid w:val="009813C3"/>
    <w:rsid w:val="0098324E"/>
    <w:rsid w:val="00987221"/>
    <w:rsid w:val="0098729F"/>
    <w:rsid w:val="00990AC6"/>
    <w:rsid w:val="00991271"/>
    <w:rsid w:val="00992CB3"/>
    <w:rsid w:val="00994664"/>
    <w:rsid w:val="00995BBC"/>
    <w:rsid w:val="0099711C"/>
    <w:rsid w:val="009A29EA"/>
    <w:rsid w:val="009A3142"/>
    <w:rsid w:val="009A3AE8"/>
    <w:rsid w:val="009A49EA"/>
    <w:rsid w:val="009A6915"/>
    <w:rsid w:val="009A73AA"/>
    <w:rsid w:val="009A79F4"/>
    <w:rsid w:val="009B1BA2"/>
    <w:rsid w:val="009B2117"/>
    <w:rsid w:val="009B2891"/>
    <w:rsid w:val="009B3566"/>
    <w:rsid w:val="009B36F4"/>
    <w:rsid w:val="009B3BAC"/>
    <w:rsid w:val="009B4184"/>
    <w:rsid w:val="009B6DE6"/>
    <w:rsid w:val="009B6F1B"/>
    <w:rsid w:val="009B7639"/>
    <w:rsid w:val="009B773F"/>
    <w:rsid w:val="009B7E8A"/>
    <w:rsid w:val="009C2CEF"/>
    <w:rsid w:val="009C6EA3"/>
    <w:rsid w:val="009D2321"/>
    <w:rsid w:val="009D3AA7"/>
    <w:rsid w:val="009D41CA"/>
    <w:rsid w:val="009D4C01"/>
    <w:rsid w:val="009D5D26"/>
    <w:rsid w:val="009D6B46"/>
    <w:rsid w:val="009D717E"/>
    <w:rsid w:val="009E11E4"/>
    <w:rsid w:val="009E588E"/>
    <w:rsid w:val="009E6E28"/>
    <w:rsid w:val="009F084E"/>
    <w:rsid w:val="009F186E"/>
    <w:rsid w:val="009F19D2"/>
    <w:rsid w:val="009F22D9"/>
    <w:rsid w:val="009F413B"/>
    <w:rsid w:val="009F4779"/>
    <w:rsid w:val="009F4C37"/>
    <w:rsid w:val="009F5CCE"/>
    <w:rsid w:val="009F68C4"/>
    <w:rsid w:val="009F75B1"/>
    <w:rsid w:val="009F7832"/>
    <w:rsid w:val="009F7B80"/>
    <w:rsid w:val="009F7B84"/>
    <w:rsid w:val="009F7FF8"/>
    <w:rsid w:val="00A0239B"/>
    <w:rsid w:val="00A02A49"/>
    <w:rsid w:val="00A06CB8"/>
    <w:rsid w:val="00A138BF"/>
    <w:rsid w:val="00A147C5"/>
    <w:rsid w:val="00A14AA8"/>
    <w:rsid w:val="00A16689"/>
    <w:rsid w:val="00A17ECC"/>
    <w:rsid w:val="00A17F23"/>
    <w:rsid w:val="00A21FE2"/>
    <w:rsid w:val="00A23561"/>
    <w:rsid w:val="00A24B1C"/>
    <w:rsid w:val="00A25240"/>
    <w:rsid w:val="00A25499"/>
    <w:rsid w:val="00A30237"/>
    <w:rsid w:val="00A31253"/>
    <w:rsid w:val="00A31682"/>
    <w:rsid w:val="00A32437"/>
    <w:rsid w:val="00A32DDC"/>
    <w:rsid w:val="00A368DF"/>
    <w:rsid w:val="00A37FC1"/>
    <w:rsid w:val="00A400E1"/>
    <w:rsid w:val="00A41677"/>
    <w:rsid w:val="00A42491"/>
    <w:rsid w:val="00A42805"/>
    <w:rsid w:val="00A43506"/>
    <w:rsid w:val="00A43C50"/>
    <w:rsid w:val="00A45441"/>
    <w:rsid w:val="00A46753"/>
    <w:rsid w:val="00A46CC7"/>
    <w:rsid w:val="00A5003B"/>
    <w:rsid w:val="00A50EAC"/>
    <w:rsid w:val="00A51EE2"/>
    <w:rsid w:val="00A5269B"/>
    <w:rsid w:val="00A54D04"/>
    <w:rsid w:val="00A56079"/>
    <w:rsid w:val="00A56667"/>
    <w:rsid w:val="00A60EBB"/>
    <w:rsid w:val="00A61EF8"/>
    <w:rsid w:val="00A624AB"/>
    <w:rsid w:val="00A62722"/>
    <w:rsid w:val="00A65542"/>
    <w:rsid w:val="00A6655F"/>
    <w:rsid w:val="00A665BF"/>
    <w:rsid w:val="00A70156"/>
    <w:rsid w:val="00A711E7"/>
    <w:rsid w:val="00A72329"/>
    <w:rsid w:val="00A735ED"/>
    <w:rsid w:val="00A73CB6"/>
    <w:rsid w:val="00A73F2B"/>
    <w:rsid w:val="00A75201"/>
    <w:rsid w:val="00A75F55"/>
    <w:rsid w:val="00A760C3"/>
    <w:rsid w:val="00A76188"/>
    <w:rsid w:val="00A770FA"/>
    <w:rsid w:val="00A77BCE"/>
    <w:rsid w:val="00A81807"/>
    <w:rsid w:val="00A81941"/>
    <w:rsid w:val="00A82146"/>
    <w:rsid w:val="00A826D4"/>
    <w:rsid w:val="00A82DD6"/>
    <w:rsid w:val="00A83478"/>
    <w:rsid w:val="00A8367C"/>
    <w:rsid w:val="00A83745"/>
    <w:rsid w:val="00A84EB5"/>
    <w:rsid w:val="00A8555E"/>
    <w:rsid w:val="00A90CC9"/>
    <w:rsid w:val="00A931B0"/>
    <w:rsid w:val="00A95A29"/>
    <w:rsid w:val="00A964F1"/>
    <w:rsid w:val="00A967C1"/>
    <w:rsid w:val="00AA344E"/>
    <w:rsid w:val="00AA3EAA"/>
    <w:rsid w:val="00AA718F"/>
    <w:rsid w:val="00AA7558"/>
    <w:rsid w:val="00AB2782"/>
    <w:rsid w:val="00AB37CF"/>
    <w:rsid w:val="00AB3B12"/>
    <w:rsid w:val="00AB5FEF"/>
    <w:rsid w:val="00AB6720"/>
    <w:rsid w:val="00AC02B0"/>
    <w:rsid w:val="00AC3B93"/>
    <w:rsid w:val="00AC3BB2"/>
    <w:rsid w:val="00AC43EB"/>
    <w:rsid w:val="00AC5148"/>
    <w:rsid w:val="00AC54A0"/>
    <w:rsid w:val="00AC72FC"/>
    <w:rsid w:val="00AC79A9"/>
    <w:rsid w:val="00AD134A"/>
    <w:rsid w:val="00AD1593"/>
    <w:rsid w:val="00AD249E"/>
    <w:rsid w:val="00AD32C0"/>
    <w:rsid w:val="00AD5B9F"/>
    <w:rsid w:val="00AD677E"/>
    <w:rsid w:val="00AD6ED9"/>
    <w:rsid w:val="00AE1051"/>
    <w:rsid w:val="00AE24B9"/>
    <w:rsid w:val="00AE2AAC"/>
    <w:rsid w:val="00AE3961"/>
    <w:rsid w:val="00AE3EFF"/>
    <w:rsid w:val="00AE4D21"/>
    <w:rsid w:val="00AE5DFB"/>
    <w:rsid w:val="00AE702D"/>
    <w:rsid w:val="00AF08A3"/>
    <w:rsid w:val="00AF093A"/>
    <w:rsid w:val="00AF0C3D"/>
    <w:rsid w:val="00AF18EC"/>
    <w:rsid w:val="00AF2C2C"/>
    <w:rsid w:val="00AF6554"/>
    <w:rsid w:val="00AF71BB"/>
    <w:rsid w:val="00AF7284"/>
    <w:rsid w:val="00AF7EDC"/>
    <w:rsid w:val="00AF7F06"/>
    <w:rsid w:val="00B0039A"/>
    <w:rsid w:val="00B00CF4"/>
    <w:rsid w:val="00B065D7"/>
    <w:rsid w:val="00B06B89"/>
    <w:rsid w:val="00B0744A"/>
    <w:rsid w:val="00B119AA"/>
    <w:rsid w:val="00B15A4E"/>
    <w:rsid w:val="00B16551"/>
    <w:rsid w:val="00B20060"/>
    <w:rsid w:val="00B2161A"/>
    <w:rsid w:val="00B22B92"/>
    <w:rsid w:val="00B2351A"/>
    <w:rsid w:val="00B27032"/>
    <w:rsid w:val="00B27435"/>
    <w:rsid w:val="00B27621"/>
    <w:rsid w:val="00B3443C"/>
    <w:rsid w:val="00B35F56"/>
    <w:rsid w:val="00B36499"/>
    <w:rsid w:val="00B3724E"/>
    <w:rsid w:val="00B37F9B"/>
    <w:rsid w:val="00B40A2B"/>
    <w:rsid w:val="00B42C3B"/>
    <w:rsid w:val="00B43921"/>
    <w:rsid w:val="00B43AA2"/>
    <w:rsid w:val="00B45000"/>
    <w:rsid w:val="00B508D2"/>
    <w:rsid w:val="00B508D8"/>
    <w:rsid w:val="00B516ED"/>
    <w:rsid w:val="00B521CB"/>
    <w:rsid w:val="00B53CBA"/>
    <w:rsid w:val="00B53F03"/>
    <w:rsid w:val="00B54A84"/>
    <w:rsid w:val="00B5538F"/>
    <w:rsid w:val="00B56E60"/>
    <w:rsid w:val="00B5767E"/>
    <w:rsid w:val="00B579CF"/>
    <w:rsid w:val="00B57DF2"/>
    <w:rsid w:val="00B61D86"/>
    <w:rsid w:val="00B6230D"/>
    <w:rsid w:val="00B6619C"/>
    <w:rsid w:val="00B71E13"/>
    <w:rsid w:val="00B71F13"/>
    <w:rsid w:val="00B73DA3"/>
    <w:rsid w:val="00B747D5"/>
    <w:rsid w:val="00B75ADB"/>
    <w:rsid w:val="00B772F9"/>
    <w:rsid w:val="00B77F0A"/>
    <w:rsid w:val="00B8209D"/>
    <w:rsid w:val="00B82410"/>
    <w:rsid w:val="00B839DB"/>
    <w:rsid w:val="00B84AA7"/>
    <w:rsid w:val="00B85EA1"/>
    <w:rsid w:val="00B87A9C"/>
    <w:rsid w:val="00B90637"/>
    <w:rsid w:val="00B906ED"/>
    <w:rsid w:val="00B91FDC"/>
    <w:rsid w:val="00B92DB1"/>
    <w:rsid w:val="00B93821"/>
    <w:rsid w:val="00B96141"/>
    <w:rsid w:val="00B964EC"/>
    <w:rsid w:val="00BA0FED"/>
    <w:rsid w:val="00BA1A40"/>
    <w:rsid w:val="00BA23A1"/>
    <w:rsid w:val="00BA4F36"/>
    <w:rsid w:val="00BA651C"/>
    <w:rsid w:val="00BA6823"/>
    <w:rsid w:val="00BA6D16"/>
    <w:rsid w:val="00BB0011"/>
    <w:rsid w:val="00BB0C09"/>
    <w:rsid w:val="00BB196E"/>
    <w:rsid w:val="00BB2BC2"/>
    <w:rsid w:val="00BB3215"/>
    <w:rsid w:val="00BB36B7"/>
    <w:rsid w:val="00BB39FC"/>
    <w:rsid w:val="00BB6A46"/>
    <w:rsid w:val="00BC05C7"/>
    <w:rsid w:val="00BC0801"/>
    <w:rsid w:val="00BC1182"/>
    <w:rsid w:val="00BC1262"/>
    <w:rsid w:val="00BC1978"/>
    <w:rsid w:val="00BC1C36"/>
    <w:rsid w:val="00BC1E5F"/>
    <w:rsid w:val="00BC2E3D"/>
    <w:rsid w:val="00BC3196"/>
    <w:rsid w:val="00BC49C4"/>
    <w:rsid w:val="00BC62BF"/>
    <w:rsid w:val="00BC7270"/>
    <w:rsid w:val="00BC7BCA"/>
    <w:rsid w:val="00BD145D"/>
    <w:rsid w:val="00BD2A2D"/>
    <w:rsid w:val="00BD3CA6"/>
    <w:rsid w:val="00BD3E38"/>
    <w:rsid w:val="00BD65A1"/>
    <w:rsid w:val="00BE27AC"/>
    <w:rsid w:val="00BE33DE"/>
    <w:rsid w:val="00BE4982"/>
    <w:rsid w:val="00BE4D37"/>
    <w:rsid w:val="00BE6DE8"/>
    <w:rsid w:val="00BE6F59"/>
    <w:rsid w:val="00BF00C6"/>
    <w:rsid w:val="00BF0AC1"/>
    <w:rsid w:val="00BF105E"/>
    <w:rsid w:val="00BF1B10"/>
    <w:rsid w:val="00BF1EE9"/>
    <w:rsid w:val="00BF2472"/>
    <w:rsid w:val="00BF2616"/>
    <w:rsid w:val="00BF3C11"/>
    <w:rsid w:val="00BF466B"/>
    <w:rsid w:val="00BF4954"/>
    <w:rsid w:val="00BF4BBE"/>
    <w:rsid w:val="00BF53BB"/>
    <w:rsid w:val="00BF5CC5"/>
    <w:rsid w:val="00C0015D"/>
    <w:rsid w:val="00C00DD0"/>
    <w:rsid w:val="00C03C39"/>
    <w:rsid w:val="00C04811"/>
    <w:rsid w:val="00C05DA4"/>
    <w:rsid w:val="00C05EEB"/>
    <w:rsid w:val="00C07084"/>
    <w:rsid w:val="00C10292"/>
    <w:rsid w:val="00C11BCD"/>
    <w:rsid w:val="00C142D0"/>
    <w:rsid w:val="00C15175"/>
    <w:rsid w:val="00C179DB"/>
    <w:rsid w:val="00C20BCA"/>
    <w:rsid w:val="00C22699"/>
    <w:rsid w:val="00C22C18"/>
    <w:rsid w:val="00C238AD"/>
    <w:rsid w:val="00C26083"/>
    <w:rsid w:val="00C278CA"/>
    <w:rsid w:val="00C307DA"/>
    <w:rsid w:val="00C30DC8"/>
    <w:rsid w:val="00C33685"/>
    <w:rsid w:val="00C346BD"/>
    <w:rsid w:val="00C37E84"/>
    <w:rsid w:val="00C40641"/>
    <w:rsid w:val="00C422AE"/>
    <w:rsid w:val="00C43750"/>
    <w:rsid w:val="00C45BA8"/>
    <w:rsid w:val="00C4641C"/>
    <w:rsid w:val="00C46D52"/>
    <w:rsid w:val="00C46E10"/>
    <w:rsid w:val="00C47B70"/>
    <w:rsid w:val="00C50D87"/>
    <w:rsid w:val="00C52708"/>
    <w:rsid w:val="00C52F26"/>
    <w:rsid w:val="00C5516D"/>
    <w:rsid w:val="00C55177"/>
    <w:rsid w:val="00C563D8"/>
    <w:rsid w:val="00C57379"/>
    <w:rsid w:val="00C57877"/>
    <w:rsid w:val="00C603A4"/>
    <w:rsid w:val="00C633D8"/>
    <w:rsid w:val="00C634B5"/>
    <w:rsid w:val="00C63788"/>
    <w:rsid w:val="00C647D7"/>
    <w:rsid w:val="00C647FC"/>
    <w:rsid w:val="00C651F2"/>
    <w:rsid w:val="00C657AE"/>
    <w:rsid w:val="00C65B19"/>
    <w:rsid w:val="00C665D2"/>
    <w:rsid w:val="00C67DBC"/>
    <w:rsid w:val="00C72FBC"/>
    <w:rsid w:val="00C73CC0"/>
    <w:rsid w:val="00C74D8C"/>
    <w:rsid w:val="00C753BA"/>
    <w:rsid w:val="00C80566"/>
    <w:rsid w:val="00C81146"/>
    <w:rsid w:val="00C81CE7"/>
    <w:rsid w:val="00C830EC"/>
    <w:rsid w:val="00C831B7"/>
    <w:rsid w:val="00C84101"/>
    <w:rsid w:val="00C84180"/>
    <w:rsid w:val="00C84FE6"/>
    <w:rsid w:val="00C86198"/>
    <w:rsid w:val="00C86E8A"/>
    <w:rsid w:val="00C923E8"/>
    <w:rsid w:val="00C93600"/>
    <w:rsid w:val="00C941A6"/>
    <w:rsid w:val="00C948A3"/>
    <w:rsid w:val="00C96445"/>
    <w:rsid w:val="00C9776F"/>
    <w:rsid w:val="00CA0328"/>
    <w:rsid w:val="00CA136C"/>
    <w:rsid w:val="00CA1D61"/>
    <w:rsid w:val="00CA20D8"/>
    <w:rsid w:val="00CA3E91"/>
    <w:rsid w:val="00CA457F"/>
    <w:rsid w:val="00CA4A10"/>
    <w:rsid w:val="00CA5103"/>
    <w:rsid w:val="00CA5B28"/>
    <w:rsid w:val="00CA5F6E"/>
    <w:rsid w:val="00CA7040"/>
    <w:rsid w:val="00CB12BE"/>
    <w:rsid w:val="00CB2603"/>
    <w:rsid w:val="00CB2C7D"/>
    <w:rsid w:val="00CB644A"/>
    <w:rsid w:val="00CB6F2B"/>
    <w:rsid w:val="00CB7144"/>
    <w:rsid w:val="00CB771E"/>
    <w:rsid w:val="00CC0A0E"/>
    <w:rsid w:val="00CC2239"/>
    <w:rsid w:val="00CC5766"/>
    <w:rsid w:val="00CC6147"/>
    <w:rsid w:val="00CC7A05"/>
    <w:rsid w:val="00CD0F68"/>
    <w:rsid w:val="00CD0F9E"/>
    <w:rsid w:val="00CD1658"/>
    <w:rsid w:val="00CD167A"/>
    <w:rsid w:val="00CD21E5"/>
    <w:rsid w:val="00CD288F"/>
    <w:rsid w:val="00CD348F"/>
    <w:rsid w:val="00CD3F0E"/>
    <w:rsid w:val="00CD5CA1"/>
    <w:rsid w:val="00CD610C"/>
    <w:rsid w:val="00CD61FF"/>
    <w:rsid w:val="00CE217F"/>
    <w:rsid w:val="00CE2E68"/>
    <w:rsid w:val="00CE2EEE"/>
    <w:rsid w:val="00CE579D"/>
    <w:rsid w:val="00CE607E"/>
    <w:rsid w:val="00CE6331"/>
    <w:rsid w:val="00CE6D5C"/>
    <w:rsid w:val="00CF050B"/>
    <w:rsid w:val="00CF0907"/>
    <w:rsid w:val="00CF0A2A"/>
    <w:rsid w:val="00CF14AA"/>
    <w:rsid w:val="00CF1AE5"/>
    <w:rsid w:val="00CF2C1C"/>
    <w:rsid w:val="00CF538B"/>
    <w:rsid w:val="00CF548A"/>
    <w:rsid w:val="00CF7288"/>
    <w:rsid w:val="00D0116E"/>
    <w:rsid w:val="00D03159"/>
    <w:rsid w:val="00D03AF5"/>
    <w:rsid w:val="00D06DEF"/>
    <w:rsid w:val="00D07817"/>
    <w:rsid w:val="00D10A01"/>
    <w:rsid w:val="00D118AB"/>
    <w:rsid w:val="00D11BC9"/>
    <w:rsid w:val="00D13241"/>
    <w:rsid w:val="00D141C3"/>
    <w:rsid w:val="00D162A4"/>
    <w:rsid w:val="00D16652"/>
    <w:rsid w:val="00D206DE"/>
    <w:rsid w:val="00D22E77"/>
    <w:rsid w:val="00D22F3A"/>
    <w:rsid w:val="00D2424D"/>
    <w:rsid w:val="00D269B1"/>
    <w:rsid w:val="00D31BDD"/>
    <w:rsid w:val="00D32070"/>
    <w:rsid w:val="00D33A10"/>
    <w:rsid w:val="00D4076D"/>
    <w:rsid w:val="00D408AA"/>
    <w:rsid w:val="00D417D8"/>
    <w:rsid w:val="00D424F3"/>
    <w:rsid w:val="00D446D7"/>
    <w:rsid w:val="00D44EE0"/>
    <w:rsid w:val="00D5081E"/>
    <w:rsid w:val="00D521A0"/>
    <w:rsid w:val="00D52D19"/>
    <w:rsid w:val="00D54321"/>
    <w:rsid w:val="00D568B2"/>
    <w:rsid w:val="00D57646"/>
    <w:rsid w:val="00D62008"/>
    <w:rsid w:val="00D629EA"/>
    <w:rsid w:val="00D63E1C"/>
    <w:rsid w:val="00D6687F"/>
    <w:rsid w:val="00D668A6"/>
    <w:rsid w:val="00D66923"/>
    <w:rsid w:val="00D66ED2"/>
    <w:rsid w:val="00D67943"/>
    <w:rsid w:val="00D705E5"/>
    <w:rsid w:val="00D70715"/>
    <w:rsid w:val="00D707CD"/>
    <w:rsid w:val="00D70899"/>
    <w:rsid w:val="00D72549"/>
    <w:rsid w:val="00D72A4A"/>
    <w:rsid w:val="00D73253"/>
    <w:rsid w:val="00D75504"/>
    <w:rsid w:val="00D81292"/>
    <w:rsid w:val="00D83194"/>
    <w:rsid w:val="00D83783"/>
    <w:rsid w:val="00D850FF"/>
    <w:rsid w:val="00D8774A"/>
    <w:rsid w:val="00D911BB"/>
    <w:rsid w:val="00D91AFE"/>
    <w:rsid w:val="00D91B40"/>
    <w:rsid w:val="00D91F37"/>
    <w:rsid w:val="00D92878"/>
    <w:rsid w:val="00D95979"/>
    <w:rsid w:val="00D9768C"/>
    <w:rsid w:val="00DA0606"/>
    <w:rsid w:val="00DA1C15"/>
    <w:rsid w:val="00DA1E62"/>
    <w:rsid w:val="00DA24BE"/>
    <w:rsid w:val="00DA3BF7"/>
    <w:rsid w:val="00DA46A6"/>
    <w:rsid w:val="00DA5535"/>
    <w:rsid w:val="00DA6B60"/>
    <w:rsid w:val="00DB05E2"/>
    <w:rsid w:val="00DB310C"/>
    <w:rsid w:val="00DB3872"/>
    <w:rsid w:val="00DB552D"/>
    <w:rsid w:val="00DB6B32"/>
    <w:rsid w:val="00DC17BE"/>
    <w:rsid w:val="00DC37F6"/>
    <w:rsid w:val="00DC3C7D"/>
    <w:rsid w:val="00DC4274"/>
    <w:rsid w:val="00DD094E"/>
    <w:rsid w:val="00DD1852"/>
    <w:rsid w:val="00DD2D45"/>
    <w:rsid w:val="00DD30CD"/>
    <w:rsid w:val="00DD3704"/>
    <w:rsid w:val="00DD4DEF"/>
    <w:rsid w:val="00DD6580"/>
    <w:rsid w:val="00DD6BEF"/>
    <w:rsid w:val="00DD7403"/>
    <w:rsid w:val="00DD7E48"/>
    <w:rsid w:val="00DE09CB"/>
    <w:rsid w:val="00DE1E99"/>
    <w:rsid w:val="00DE236F"/>
    <w:rsid w:val="00DE2970"/>
    <w:rsid w:val="00DE29FF"/>
    <w:rsid w:val="00DE2C91"/>
    <w:rsid w:val="00DE2D69"/>
    <w:rsid w:val="00DE3D52"/>
    <w:rsid w:val="00DE4229"/>
    <w:rsid w:val="00DE46D4"/>
    <w:rsid w:val="00DE58CC"/>
    <w:rsid w:val="00DE6C01"/>
    <w:rsid w:val="00DF078D"/>
    <w:rsid w:val="00DF093D"/>
    <w:rsid w:val="00DF0B77"/>
    <w:rsid w:val="00DF0C6D"/>
    <w:rsid w:val="00DF148C"/>
    <w:rsid w:val="00DF422C"/>
    <w:rsid w:val="00DF4B48"/>
    <w:rsid w:val="00DF749F"/>
    <w:rsid w:val="00DF7FB6"/>
    <w:rsid w:val="00E02325"/>
    <w:rsid w:val="00E03567"/>
    <w:rsid w:val="00E03EBF"/>
    <w:rsid w:val="00E048BB"/>
    <w:rsid w:val="00E04EAC"/>
    <w:rsid w:val="00E059E4"/>
    <w:rsid w:val="00E05B3A"/>
    <w:rsid w:val="00E05B65"/>
    <w:rsid w:val="00E05BDE"/>
    <w:rsid w:val="00E108DC"/>
    <w:rsid w:val="00E15956"/>
    <w:rsid w:val="00E22C5A"/>
    <w:rsid w:val="00E252A2"/>
    <w:rsid w:val="00E30CB5"/>
    <w:rsid w:val="00E31287"/>
    <w:rsid w:val="00E31433"/>
    <w:rsid w:val="00E31489"/>
    <w:rsid w:val="00E31A55"/>
    <w:rsid w:val="00E3492B"/>
    <w:rsid w:val="00E402C0"/>
    <w:rsid w:val="00E40929"/>
    <w:rsid w:val="00E42EBE"/>
    <w:rsid w:val="00E4354D"/>
    <w:rsid w:val="00E44037"/>
    <w:rsid w:val="00E444B0"/>
    <w:rsid w:val="00E46725"/>
    <w:rsid w:val="00E51A3F"/>
    <w:rsid w:val="00E55D74"/>
    <w:rsid w:val="00E56099"/>
    <w:rsid w:val="00E564EB"/>
    <w:rsid w:val="00E62018"/>
    <w:rsid w:val="00E64614"/>
    <w:rsid w:val="00E647EC"/>
    <w:rsid w:val="00E6609F"/>
    <w:rsid w:val="00E67749"/>
    <w:rsid w:val="00E67848"/>
    <w:rsid w:val="00E7064A"/>
    <w:rsid w:val="00E70A82"/>
    <w:rsid w:val="00E71B5B"/>
    <w:rsid w:val="00E71DC6"/>
    <w:rsid w:val="00E74A3A"/>
    <w:rsid w:val="00E759F0"/>
    <w:rsid w:val="00E75A53"/>
    <w:rsid w:val="00E75E1E"/>
    <w:rsid w:val="00E76E05"/>
    <w:rsid w:val="00E80ECE"/>
    <w:rsid w:val="00E813E6"/>
    <w:rsid w:val="00E815C7"/>
    <w:rsid w:val="00E81779"/>
    <w:rsid w:val="00E81A8F"/>
    <w:rsid w:val="00E85C37"/>
    <w:rsid w:val="00E86133"/>
    <w:rsid w:val="00E86339"/>
    <w:rsid w:val="00E865C4"/>
    <w:rsid w:val="00E923AF"/>
    <w:rsid w:val="00E9271C"/>
    <w:rsid w:val="00E93CBC"/>
    <w:rsid w:val="00E93FCA"/>
    <w:rsid w:val="00E94EF5"/>
    <w:rsid w:val="00E95B46"/>
    <w:rsid w:val="00E96A25"/>
    <w:rsid w:val="00E975ED"/>
    <w:rsid w:val="00EA0668"/>
    <w:rsid w:val="00EA0E7D"/>
    <w:rsid w:val="00EA1479"/>
    <w:rsid w:val="00EA299C"/>
    <w:rsid w:val="00EA4DCA"/>
    <w:rsid w:val="00EA5E47"/>
    <w:rsid w:val="00EA772B"/>
    <w:rsid w:val="00EA7D97"/>
    <w:rsid w:val="00EB16F7"/>
    <w:rsid w:val="00EB1B38"/>
    <w:rsid w:val="00EB31D0"/>
    <w:rsid w:val="00EB4C2C"/>
    <w:rsid w:val="00EB5384"/>
    <w:rsid w:val="00EC03C8"/>
    <w:rsid w:val="00EC2363"/>
    <w:rsid w:val="00EC4BED"/>
    <w:rsid w:val="00EC7B8F"/>
    <w:rsid w:val="00ED1FCB"/>
    <w:rsid w:val="00ED2D37"/>
    <w:rsid w:val="00ED6ABF"/>
    <w:rsid w:val="00EE3B2E"/>
    <w:rsid w:val="00EE724A"/>
    <w:rsid w:val="00EF0401"/>
    <w:rsid w:val="00EF210F"/>
    <w:rsid w:val="00EF4C51"/>
    <w:rsid w:val="00EF547D"/>
    <w:rsid w:val="00EF5CDE"/>
    <w:rsid w:val="00EF6575"/>
    <w:rsid w:val="00F013A7"/>
    <w:rsid w:val="00F01541"/>
    <w:rsid w:val="00F03C0F"/>
    <w:rsid w:val="00F04EC6"/>
    <w:rsid w:val="00F05241"/>
    <w:rsid w:val="00F068C8"/>
    <w:rsid w:val="00F1059C"/>
    <w:rsid w:val="00F1148D"/>
    <w:rsid w:val="00F1149B"/>
    <w:rsid w:val="00F14D67"/>
    <w:rsid w:val="00F169D2"/>
    <w:rsid w:val="00F205FA"/>
    <w:rsid w:val="00F206AA"/>
    <w:rsid w:val="00F20D0B"/>
    <w:rsid w:val="00F21C9A"/>
    <w:rsid w:val="00F23137"/>
    <w:rsid w:val="00F23D5B"/>
    <w:rsid w:val="00F2435B"/>
    <w:rsid w:val="00F2571C"/>
    <w:rsid w:val="00F3081D"/>
    <w:rsid w:val="00F30CAC"/>
    <w:rsid w:val="00F317BD"/>
    <w:rsid w:val="00F3348B"/>
    <w:rsid w:val="00F34057"/>
    <w:rsid w:val="00F34768"/>
    <w:rsid w:val="00F352DF"/>
    <w:rsid w:val="00F35935"/>
    <w:rsid w:val="00F35CE5"/>
    <w:rsid w:val="00F35E30"/>
    <w:rsid w:val="00F37397"/>
    <w:rsid w:val="00F401E1"/>
    <w:rsid w:val="00F40886"/>
    <w:rsid w:val="00F4183E"/>
    <w:rsid w:val="00F41C0D"/>
    <w:rsid w:val="00F45FC3"/>
    <w:rsid w:val="00F47185"/>
    <w:rsid w:val="00F478AE"/>
    <w:rsid w:val="00F50D47"/>
    <w:rsid w:val="00F562F9"/>
    <w:rsid w:val="00F56DF1"/>
    <w:rsid w:val="00F6041B"/>
    <w:rsid w:val="00F61291"/>
    <w:rsid w:val="00F62704"/>
    <w:rsid w:val="00F631AD"/>
    <w:rsid w:val="00F65345"/>
    <w:rsid w:val="00F66506"/>
    <w:rsid w:val="00F66752"/>
    <w:rsid w:val="00F66934"/>
    <w:rsid w:val="00F70DB4"/>
    <w:rsid w:val="00F728E6"/>
    <w:rsid w:val="00F7317F"/>
    <w:rsid w:val="00F739A4"/>
    <w:rsid w:val="00F74191"/>
    <w:rsid w:val="00F74339"/>
    <w:rsid w:val="00F814DA"/>
    <w:rsid w:val="00F81F16"/>
    <w:rsid w:val="00F83C71"/>
    <w:rsid w:val="00F8437F"/>
    <w:rsid w:val="00F85520"/>
    <w:rsid w:val="00F8556C"/>
    <w:rsid w:val="00F873D5"/>
    <w:rsid w:val="00F9126D"/>
    <w:rsid w:val="00F91F03"/>
    <w:rsid w:val="00F924EC"/>
    <w:rsid w:val="00F92D56"/>
    <w:rsid w:val="00F94209"/>
    <w:rsid w:val="00F953F0"/>
    <w:rsid w:val="00FA10C9"/>
    <w:rsid w:val="00FA17CC"/>
    <w:rsid w:val="00FA23D2"/>
    <w:rsid w:val="00FA2FAB"/>
    <w:rsid w:val="00FA30E9"/>
    <w:rsid w:val="00FA3A2C"/>
    <w:rsid w:val="00FA3DFB"/>
    <w:rsid w:val="00FA5946"/>
    <w:rsid w:val="00FA5F85"/>
    <w:rsid w:val="00FB408D"/>
    <w:rsid w:val="00FB4690"/>
    <w:rsid w:val="00FC08D3"/>
    <w:rsid w:val="00FC0F81"/>
    <w:rsid w:val="00FC137A"/>
    <w:rsid w:val="00FC3EC8"/>
    <w:rsid w:val="00FC41F0"/>
    <w:rsid w:val="00FC4297"/>
    <w:rsid w:val="00FC68FB"/>
    <w:rsid w:val="00FC6C3D"/>
    <w:rsid w:val="00FD48B6"/>
    <w:rsid w:val="00FD6C0F"/>
    <w:rsid w:val="00FE01E6"/>
    <w:rsid w:val="00FE0234"/>
    <w:rsid w:val="00FE1C9F"/>
    <w:rsid w:val="00FE1CC4"/>
    <w:rsid w:val="00FE1D26"/>
    <w:rsid w:val="00FE417E"/>
    <w:rsid w:val="00FE4807"/>
    <w:rsid w:val="00FE5CD9"/>
    <w:rsid w:val="00FE6993"/>
    <w:rsid w:val="00FE6C3F"/>
    <w:rsid w:val="00FE758F"/>
    <w:rsid w:val="00FE7CFF"/>
    <w:rsid w:val="00FF2B61"/>
    <w:rsid w:val="00FF2D65"/>
    <w:rsid w:val="00FF34AF"/>
    <w:rsid w:val="00FF6BA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6F9514"/>
  <w15:docId w15:val="{678BC531-B63B-4CF8-AF6F-A7F0D82B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link w:val="TACChar"/>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 w:type="paragraph" w:customStyle="1" w:styleId="CRCoverPage">
    <w:name w:val="CR Cover Page"/>
    <w:link w:val="CRCoverPageZchn"/>
    <w:rsid w:val="00276DFD"/>
    <w:pPr>
      <w:spacing w:after="120"/>
    </w:pPr>
    <w:rPr>
      <w:rFonts w:ascii="Arial" w:hAnsi="Arial"/>
      <w:lang w:eastAsia="en-US"/>
    </w:rPr>
  </w:style>
  <w:style w:type="character" w:customStyle="1" w:styleId="CRCoverPageZchn">
    <w:name w:val="CR Cover Page Zchn"/>
    <w:link w:val="CRCoverPage"/>
    <w:rsid w:val="00276DFD"/>
    <w:rPr>
      <w:rFonts w:ascii="Arial" w:hAnsi="Arial"/>
      <w:lang w:eastAsia="en-US"/>
    </w:rPr>
  </w:style>
  <w:style w:type="character" w:customStyle="1" w:styleId="TALChar">
    <w:name w:val="TAL Char"/>
    <w:link w:val="TAL"/>
    <w:rsid w:val="003A7D48"/>
    <w:rPr>
      <w:rFonts w:ascii="Arial" w:hAnsi="Arial"/>
      <w:color w:val="000000"/>
      <w:sz w:val="18"/>
      <w:lang w:val="en-GB" w:eastAsia="ja-JP"/>
    </w:rPr>
  </w:style>
  <w:style w:type="character" w:customStyle="1" w:styleId="TACChar">
    <w:name w:val="TAC Char"/>
    <w:link w:val="TAC"/>
    <w:locked/>
    <w:rsid w:val="003A7D4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361394">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683555972">
      <w:bodyDiv w:val="1"/>
      <w:marLeft w:val="0"/>
      <w:marRight w:val="0"/>
      <w:marTop w:val="0"/>
      <w:marBottom w:val="0"/>
      <w:divBdr>
        <w:top w:val="none" w:sz="0" w:space="0" w:color="auto"/>
        <w:left w:val="none" w:sz="0" w:space="0" w:color="auto"/>
        <w:bottom w:val="none" w:sz="0" w:space="0" w:color="auto"/>
        <w:right w:val="none" w:sz="0" w:space="0" w:color="auto"/>
      </w:divBdr>
      <w:divsChild>
        <w:div w:id="167915190">
          <w:marLeft w:val="274"/>
          <w:marRight w:val="0"/>
          <w:marTop w:val="77"/>
          <w:marBottom w:val="0"/>
          <w:divBdr>
            <w:top w:val="none" w:sz="0" w:space="0" w:color="auto"/>
            <w:left w:val="none" w:sz="0" w:space="0" w:color="auto"/>
            <w:bottom w:val="none" w:sz="0" w:space="0" w:color="auto"/>
            <w:right w:val="none" w:sz="0" w:space="0" w:color="auto"/>
          </w:divBdr>
        </w:div>
        <w:div w:id="224529870">
          <w:marLeft w:val="835"/>
          <w:marRight w:val="0"/>
          <w:marTop w:val="77"/>
          <w:marBottom w:val="0"/>
          <w:divBdr>
            <w:top w:val="none" w:sz="0" w:space="0" w:color="auto"/>
            <w:left w:val="none" w:sz="0" w:space="0" w:color="auto"/>
            <w:bottom w:val="none" w:sz="0" w:space="0" w:color="auto"/>
            <w:right w:val="none" w:sz="0" w:space="0" w:color="auto"/>
          </w:divBdr>
        </w:div>
        <w:div w:id="1365864837">
          <w:marLeft w:val="1411"/>
          <w:marRight w:val="0"/>
          <w:marTop w:val="77"/>
          <w:marBottom w:val="0"/>
          <w:divBdr>
            <w:top w:val="none" w:sz="0" w:space="0" w:color="auto"/>
            <w:left w:val="none" w:sz="0" w:space="0" w:color="auto"/>
            <w:bottom w:val="none" w:sz="0" w:space="0" w:color="auto"/>
            <w:right w:val="none" w:sz="0" w:space="0" w:color="auto"/>
          </w:divBdr>
        </w:div>
        <w:div w:id="1670983220">
          <w:marLeft w:val="835"/>
          <w:marRight w:val="0"/>
          <w:marTop w:val="77"/>
          <w:marBottom w:val="0"/>
          <w:divBdr>
            <w:top w:val="none" w:sz="0" w:space="0" w:color="auto"/>
            <w:left w:val="none" w:sz="0" w:space="0" w:color="auto"/>
            <w:bottom w:val="none" w:sz="0" w:space="0" w:color="auto"/>
            <w:right w:val="none" w:sz="0" w:space="0" w:color="auto"/>
          </w:divBdr>
        </w:div>
      </w:divsChild>
    </w:div>
    <w:div w:id="810558060">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01471278">
      <w:bodyDiv w:val="1"/>
      <w:marLeft w:val="0"/>
      <w:marRight w:val="0"/>
      <w:marTop w:val="0"/>
      <w:marBottom w:val="0"/>
      <w:divBdr>
        <w:top w:val="none" w:sz="0" w:space="0" w:color="auto"/>
        <w:left w:val="none" w:sz="0" w:space="0" w:color="auto"/>
        <w:bottom w:val="none" w:sz="0" w:space="0" w:color="auto"/>
        <w:right w:val="none" w:sz="0" w:space="0" w:color="auto"/>
      </w:divBdr>
      <w:divsChild>
        <w:div w:id="443548408">
          <w:marLeft w:val="274"/>
          <w:marRight w:val="0"/>
          <w:marTop w:val="67"/>
          <w:marBottom w:val="0"/>
          <w:divBdr>
            <w:top w:val="none" w:sz="0" w:space="0" w:color="auto"/>
            <w:left w:val="none" w:sz="0" w:space="0" w:color="auto"/>
            <w:bottom w:val="none" w:sz="0" w:space="0" w:color="auto"/>
            <w:right w:val="none" w:sz="0" w:space="0" w:color="auto"/>
          </w:divBdr>
        </w:div>
        <w:div w:id="149257407">
          <w:marLeft w:val="835"/>
          <w:marRight w:val="0"/>
          <w:marTop w:val="67"/>
          <w:marBottom w:val="0"/>
          <w:divBdr>
            <w:top w:val="none" w:sz="0" w:space="0" w:color="auto"/>
            <w:left w:val="none" w:sz="0" w:space="0" w:color="auto"/>
            <w:bottom w:val="none" w:sz="0" w:space="0" w:color="auto"/>
            <w:right w:val="none" w:sz="0" w:space="0" w:color="auto"/>
          </w:divBdr>
        </w:div>
        <w:div w:id="1392344173">
          <w:marLeft w:val="835"/>
          <w:marRight w:val="0"/>
          <w:marTop w:val="67"/>
          <w:marBottom w:val="0"/>
          <w:divBdr>
            <w:top w:val="none" w:sz="0" w:space="0" w:color="auto"/>
            <w:left w:val="none" w:sz="0" w:space="0" w:color="auto"/>
            <w:bottom w:val="none" w:sz="0" w:space="0" w:color="auto"/>
            <w:right w:val="none" w:sz="0" w:space="0" w:color="auto"/>
          </w:divBdr>
        </w:div>
        <w:div w:id="257301324">
          <w:marLeft w:val="835"/>
          <w:marRight w:val="0"/>
          <w:marTop w:val="67"/>
          <w:marBottom w:val="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 w:id="2147316004">
      <w:bodyDiv w:val="1"/>
      <w:marLeft w:val="0"/>
      <w:marRight w:val="0"/>
      <w:marTop w:val="0"/>
      <w:marBottom w:val="0"/>
      <w:divBdr>
        <w:top w:val="none" w:sz="0" w:space="0" w:color="auto"/>
        <w:left w:val="none" w:sz="0" w:space="0" w:color="auto"/>
        <w:bottom w:val="none" w:sz="0" w:space="0" w:color="auto"/>
        <w:right w:val="none" w:sz="0" w:space="0" w:color="auto"/>
      </w:divBdr>
      <w:divsChild>
        <w:div w:id="1774932484">
          <w:marLeft w:val="274"/>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7" ma:contentTypeDescription="Create a new document." ma:contentTypeScope="" ma:versionID="52b9b8f2d731091afa965e4a61bcb838">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4f2b573e0381b5143563cd16bcb08b3d"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FA3F8D-3B7A-4145-B834-2F67D10A921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275F12-D474-4AAA-A460-FD20F5354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86BBC-3914-49D1-B128-9CBF3B1EFE1D}">
  <ds:schemaRefs>
    <ds:schemaRef ds:uri="http://schemas.microsoft.com/sharepoint/v3/contenttype/forms"/>
  </ds:schemaRefs>
</ds:datastoreItem>
</file>

<file path=customXml/itemProps4.xml><?xml version="1.0" encoding="utf-8"?>
<ds:datastoreItem xmlns:ds="http://schemas.openxmlformats.org/officeDocument/2006/customXml" ds:itemID="{6FB8B1C2-D5A9-4B9E-83F2-BAD2A3D9C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1108</Words>
  <Characters>6318</Characters>
  <Application>Microsoft Office Word</Application>
  <DocSecurity>0</DocSecurity>
  <Lines>52</Lines>
  <Paragraphs>14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gvelev@lenovo.com</dc:creator>
  <cp:lastModifiedBy>Moto_01</cp:lastModifiedBy>
  <cp:revision>3</cp:revision>
  <cp:lastPrinted>2018-04-24T20:10:00Z</cp:lastPrinted>
  <dcterms:created xsi:type="dcterms:W3CDTF">2019-05-07T10:07:00Z</dcterms:created>
  <dcterms:modified xsi:type="dcterms:W3CDTF">2019-05-07T13:39:00Z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y fmtid="{D5CDD505-2E9C-101B-9397-08002B2CF9AE}" pid="20" name="ContentTypeId">
    <vt:lpwstr>0x010100DCBEDC692EFEDB4F8736363E6653DB76</vt:lpwstr>
  </property>
</Properties>
</file>